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СЕЛЬСОВЕТА</w:t>
      </w: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3EF7" w:rsidRDefault="00F03EF7" w:rsidP="00F03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Кондусла</w:t>
      </w:r>
    </w:p>
    <w:p w:rsidR="00F03EF7" w:rsidRDefault="00F03EF7" w:rsidP="00CA47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3A6" w:rsidRDefault="001823A6" w:rsidP="00CA47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2CE5" w:rsidRDefault="001823A6" w:rsidP="00272C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12.03.2021г.     </w:t>
      </w:r>
      <w:r w:rsidR="00272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№ 9</w:t>
      </w:r>
    </w:p>
    <w:p w:rsidR="00272CE5" w:rsidRDefault="00272CE5" w:rsidP="00272C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CA4736" w:rsidRDefault="00CA4736" w:rsidP="00182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3A6" w:rsidRPr="00BE5D85" w:rsidRDefault="001823A6" w:rsidP="001823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E5D85">
        <w:rPr>
          <w:rFonts w:ascii="Times New Roman" w:hAnsi="Times New Roman" w:cs="Times New Roman"/>
          <w:b/>
          <w:sz w:val="28"/>
          <w:szCs w:val="28"/>
        </w:rPr>
        <w:t>Осиновского</w:t>
      </w:r>
      <w:proofErr w:type="spellEnd"/>
      <w:r w:rsidRPr="00BE5D85">
        <w:rPr>
          <w:rFonts w:ascii="Times New Roman" w:hAnsi="Times New Roman" w:cs="Times New Roman"/>
          <w:b/>
          <w:sz w:val="28"/>
          <w:szCs w:val="28"/>
        </w:rPr>
        <w:t xml:space="preserve"> сельсовета от 27.06.2019г. № 39/1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 по которым установлены в соответствии с профессиональными стандартами</w:t>
      </w:r>
      <w:proofErr w:type="gramStart"/>
      <w:r w:rsidRPr="00BE5D8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823A6" w:rsidRPr="00BE5D85" w:rsidRDefault="001823A6" w:rsidP="001823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D85" w:rsidRPr="00BE5D85" w:rsidRDefault="00BE5D85" w:rsidP="00BE5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8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E5D8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Куйбышевского района от 20.06.2019 №  505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стандартами», и дополнительным соглашением № 2 к отраслевому соглашению в сфере культуры Куйбышевского района на 2020-2023 годы</w:t>
      </w:r>
      <w:proofErr w:type="gramEnd"/>
      <w:r w:rsidRPr="00BE5D8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E5D85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Pr="00BE5D8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1823A6" w:rsidRPr="00BE5D85" w:rsidRDefault="001823A6" w:rsidP="001823A6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D8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E5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3A6" w:rsidRPr="00BE5D85" w:rsidRDefault="001823A6" w:rsidP="001823A6">
      <w:pPr>
        <w:ind w:left="0"/>
        <w:jc w:val="both"/>
        <w:rPr>
          <w:sz w:val="28"/>
          <w:szCs w:val="28"/>
        </w:rPr>
      </w:pPr>
      <w:r w:rsidRPr="00BE5D85">
        <w:rPr>
          <w:sz w:val="28"/>
          <w:szCs w:val="28"/>
        </w:rPr>
        <w:t>1.Утвердить прилагаемые:</w:t>
      </w:r>
    </w:p>
    <w:p w:rsidR="001823A6" w:rsidRPr="00BE5D85" w:rsidRDefault="001823A6" w:rsidP="001823A6">
      <w:pPr>
        <w:ind w:left="0"/>
        <w:jc w:val="both"/>
        <w:rPr>
          <w:sz w:val="28"/>
          <w:szCs w:val="28"/>
        </w:rPr>
      </w:pPr>
      <w:r w:rsidRPr="00BE5D85">
        <w:rPr>
          <w:color w:val="2D2D2D"/>
          <w:spacing w:val="2"/>
          <w:sz w:val="28"/>
          <w:szCs w:val="28"/>
        </w:rPr>
        <w:t>1.</w:t>
      </w:r>
      <w:r w:rsidRPr="00BE5D85">
        <w:rPr>
          <w:color w:val="000000"/>
          <w:spacing w:val="2"/>
          <w:sz w:val="28"/>
          <w:szCs w:val="28"/>
        </w:rPr>
        <w:t xml:space="preserve">1 </w:t>
      </w:r>
      <w:r w:rsidRPr="00BE5D85">
        <w:rPr>
          <w:color w:val="000000"/>
          <w:sz w:val="28"/>
          <w:szCs w:val="28"/>
        </w:rPr>
        <w:t xml:space="preserve">Размеры должностных окладов служащих </w:t>
      </w:r>
      <w:r w:rsidR="00BE5D85" w:rsidRPr="00BE5D85">
        <w:rPr>
          <w:color w:val="000000"/>
          <w:sz w:val="28"/>
          <w:szCs w:val="28"/>
        </w:rPr>
        <w:t>и окладов по профессиям рабочих</w:t>
      </w:r>
      <w:r w:rsidRPr="00BE5D85">
        <w:rPr>
          <w:color w:val="000000"/>
          <w:sz w:val="28"/>
          <w:szCs w:val="28"/>
        </w:rPr>
        <w:t>,</w:t>
      </w:r>
      <w:r w:rsidR="00BE5D85" w:rsidRPr="00BE5D85">
        <w:rPr>
          <w:color w:val="000000"/>
          <w:sz w:val="28"/>
          <w:szCs w:val="28"/>
        </w:rPr>
        <w:t xml:space="preserve"> </w:t>
      </w:r>
      <w:r w:rsidRPr="00BE5D85">
        <w:rPr>
          <w:color w:val="000000"/>
          <w:sz w:val="28"/>
          <w:szCs w:val="28"/>
        </w:rPr>
        <w:t xml:space="preserve">специфические для учреждений культуры и образования </w:t>
      </w:r>
      <w:r w:rsidR="00BE5D85" w:rsidRPr="00BE5D85">
        <w:rPr>
          <w:color w:val="000000"/>
          <w:sz w:val="28"/>
          <w:szCs w:val="28"/>
        </w:rPr>
        <w:t>в сфере культуры (приложение № 1</w:t>
      </w:r>
      <w:r w:rsidRPr="00BE5D85">
        <w:rPr>
          <w:color w:val="000000"/>
          <w:sz w:val="28"/>
          <w:szCs w:val="28"/>
        </w:rPr>
        <w:t>);</w:t>
      </w:r>
    </w:p>
    <w:p w:rsidR="001823A6" w:rsidRPr="00BE5D85" w:rsidRDefault="001823A6" w:rsidP="001823A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BE5D85">
        <w:rPr>
          <w:sz w:val="28"/>
          <w:szCs w:val="28"/>
        </w:rPr>
        <w:t xml:space="preserve">2. </w:t>
      </w:r>
      <w:proofErr w:type="gramStart"/>
      <w:r w:rsidRPr="00BE5D85">
        <w:rPr>
          <w:sz w:val="28"/>
          <w:szCs w:val="28"/>
        </w:rPr>
        <w:t>Контроль за</w:t>
      </w:r>
      <w:proofErr w:type="gramEnd"/>
      <w:r w:rsidRPr="00BE5D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23A6" w:rsidRPr="00BE5D85" w:rsidRDefault="001823A6" w:rsidP="001823A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1823A6" w:rsidRPr="00BE5D85" w:rsidRDefault="001823A6" w:rsidP="001823A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BE5D85">
        <w:rPr>
          <w:sz w:val="28"/>
          <w:szCs w:val="28"/>
        </w:rPr>
        <w:t xml:space="preserve">3. Настоящее постановление вступает в силу с 1 марта 2021 года. </w:t>
      </w:r>
    </w:p>
    <w:p w:rsidR="00CA4736" w:rsidRPr="00BE5D85" w:rsidRDefault="00CA4736" w:rsidP="001823A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CA4736" w:rsidRPr="00BE5D85" w:rsidRDefault="00CA4736" w:rsidP="001823A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1823A6" w:rsidRPr="00BE5D85" w:rsidRDefault="00CA4736" w:rsidP="00272CE5">
      <w:pPr>
        <w:ind w:firstLine="540"/>
        <w:jc w:val="both"/>
        <w:rPr>
          <w:color w:val="000000"/>
          <w:sz w:val="28"/>
          <w:szCs w:val="28"/>
        </w:rPr>
      </w:pPr>
      <w:r w:rsidRPr="00BE5D85">
        <w:rPr>
          <w:color w:val="000000"/>
          <w:sz w:val="28"/>
          <w:szCs w:val="28"/>
        </w:rPr>
        <w:t xml:space="preserve">Глава </w:t>
      </w:r>
      <w:proofErr w:type="spellStart"/>
      <w:r w:rsidRPr="00BE5D85">
        <w:rPr>
          <w:color w:val="000000"/>
          <w:sz w:val="28"/>
          <w:szCs w:val="28"/>
        </w:rPr>
        <w:t>Осиновского</w:t>
      </w:r>
      <w:proofErr w:type="spellEnd"/>
      <w:r w:rsidRPr="00BE5D85">
        <w:rPr>
          <w:color w:val="000000"/>
          <w:sz w:val="28"/>
          <w:szCs w:val="28"/>
        </w:rPr>
        <w:t xml:space="preserve"> сельсовета</w:t>
      </w:r>
    </w:p>
    <w:p w:rsidR="00CA4736" w:rsidRPr="00BE5D85" w:rsidRDefault="00CA4736" w:rsidP="00272CE5">
      <w:pPr>
        <w:ind w:firstLine="540"/>
        <w:jc w:val="both"/>
        <w:rPr>
          <w:color w:val="000000"/>
          <w:sz w:val="28"/>
          <w:szCs w:val="28"/>
        </w:rPr>
      </w:pPr>
      <w:r w:rsidRPr="00BE5D85">
        <w:rPr>
          <w:color w:val="000000"/>
          <w:sz w:val="28"/>
          <w:szCs w:val="28"/>
        </w:rPr>
        <w:t>Куйбышевского района</w:t>
      </w:r>
    </w:p>
    <w:p w:rsidR="00CA4736" w:rsidRPr="00BE5D85" w:rsidRDefault="00CA4736" w:rsidP="00272CE5">
      <w:pPr>
        <w:ind w:firstLine="540"/>
        <w:jc w:val="both"/>
        <w:rPr>
          <w:color w:val="000000"/>
          <w:sz w:val="28"/>
          <w:szCs w:val="28"/>
        </w:rPr>
      </w:pPr>
      <w:r w:rsidRPr="00BE5D85">
        <w:rPr>
          <w:color w:val="000000"/>
          <w:sz w:val="28"/>
          <w:szCs w:val="28"/>
        </w:rPr>
        <w:t>Новосибирской области                                                В.В.Филиппов</w:t>
      </w:r>
    </w:p>
    <w:p w:rsidR="00CA4736" w:rsidRDefault="001823A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</w:p>
    <w:p w:rsidR="00CA4736" w:rsidRPr="00BA6713" w:rsidRDefault="00CA4736" w:rsidP="00CA4736">
      <w:pPr>
        <w:pStyle w:val="aa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BA6713">
        <w:rPr>
          <w:rFonts w:ascii="Times New Roman" w:hAnsi="Times New Roman"/>
          <w:sz w:val="24"/>
          <w:szCs w:val="24"/>
        </w:rPr>
        <w:t xml:space="preserve">Приложение № </w:t>
      </w:r>
      <w:r w:rsidR="00BE5D85">
        <w:rPr>
          <w:rFonts w:ascii="Times New Roman" w:hAnsi="Times New Roman"/>
          <w:sz w:val="24"/>
          <w:szCs w:val="24"/>
        </w:rPr>
        <w:t>1</w:t>
      </w:r>
    </w:p>
    <w:p w:rsidR="00CA4736" w:rsidRPr="00BA6713" w:rsidRDefault="00CA4736" w:rsidP="00CA4736"/>
    <w:p w:rsidR="00CA4736" w:rsidRPr="00BA6713" w:rsidRDefault="00CA4736" w:rsidP="00CA4736">
      <w:r w:rsidRPr="00BA6713">
        <w:t>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6129"/>
        <w:gridCol w:w="2082"/>
      </w:tblGrid>
      <w:tr w:rsidR="00CA4736" w:rsidRPr="00BA6713" w:rsidTr="00511269">
        <w:tc>
          <w:tcPr>
            <w:tcW w:w="1360" w:type="dxa"/>
          </w:tcPr>
          <w:p w:rsidR="00CA4736" w:rsidRPr="00BA6713" w:rsidRDefault="00CA4736" w:rsidP="00FC2B9B">
            <w:pPr>
              <w:rPr>
                <w:b/>
              </w:rPr>
            </w:pPr>
            <w:r w:rsidRPr="00BA6713">
              <w:rPr>
                <w:b/>
              </w:rPr>
              <w:t>№</w:t>
            </w:r>
          </w:p>
          <w:p w:rsidR="00CA4736" w:rsidRPr="00BA6713" w:rsidRDefault="00CA4736" w:rsidP="00FC2B9B">
            <w:pPr>
              <w:rPr>
                <w:b/>
              </w:rPr>
            </w:pPr>
            <w:proofErr w:type="spellStart"/>
            <w:proofErr w:type="gramStart"/>
            <w:r w:rsidRPr="00BA6713">
              <w:rPr>
                <w:b/>
              </w:rPr>
              <w:t>п</w:t>
            </w:r>
            <w:proofErr w:type="spellEnd"/>
            <w:proofErr w:type="gramEnd"/>
            <w:r w:rsidRPr="00BA6713">
              <w:rPr>
                <w:b/>
              </w:rPr>
              <w:t>/</w:t>
            </w:r>
            <w:proofErr w:type="spellStart"/>
            <w:r w:rsidRPr="00BA6713">
              <w:rPr>
                <w:b/>
              </w:rPr>
              <w:t>п</w:t>
            </w:r>
            <w:proofErr w:type="spellEnd"/>
          </w:p>
        </w:tc>
        <w:tc>
          <w:tcPr>
            <w:tcW w:w="6129" w:type="dxa"/>
          </w:tcPr>
          <w:p w:rsidR="00CA4736" w:rsidRPr="00BA6713" w:rsidRDefault="00CA4736" w:rsidP="00FC2B9B">
            <w:pPr>
              <w:rPr>
                <w:b/>
              </w:rPr>
            </w:pPr>
            <w:r w:rsidRPr="00BA6713">
              <w:rPr>
                <w:b/>
              </w:rPr>
              <w:t>Наименование должности и требования к квалификации</w:t>
            </w:r>
          </w:p>
        </w:tc>
        <w:tc>
          <w:tcPr>
            <w:tcW w:w="2082" w:type="dxa"/>
          </w:tcPr>
          <w:p w:rsidR="00CA4736" w:rsidRPr="00BA6713" w:rsidRDefault="00CA4736" w:rsidP="00FC2B9B">
            <w:pPr>
              <w:rPr>
                <w:b/>
              </w:rPr>
            </w:pPr>
            <w:r w:rsidRPr="00BA6713">
              <w:rPr>
                <w:b/>
              </w:rPr>
              <w:t>Должностной оклад, рублей</w:t>
            </w:r>
          </w:p>
        </w:tc>
      </w:tr>
      <w:tr w:rsidR="00CA4736" w:rsidRPr="00BA6713" w:rsidTr="00511269">
        <w:tc>
          <w:tcPr>
            <w:tcW w:w="1360" w:type="dxa"/>
          </w:tcPr>
          <w:p w:rsidR="00CA4736" w:rsidRPr="00BA6713" w:rsidRDefault="00CA4736" w:rsidP="00FC2B9B">
            <w:r w:rsidRPr="00BA6713">
              <w:t>1</w:t>
            </w:r>
          </w:p>
        </w:tc>
        <w:tc>
          <w:tcPr>
            <w:tcW w:w="6129" w:type="dxa"/>
          </w:tcPr>
          <w:p w:rsidR="00CA4736" w:rsidRPr="00BA6713" w:rsidRDefault="00CA4736" w:rsidP="00BE5D85">
            <w:pPr>
              <w:pStyle w:val="a8"/>
              <w:jc w:val="both"/>
            </w:pPr>
            <w:r w:rsidRPr="00BA6713">
              <w:rPr>
                <w:i/>
                <w:iCs/>
              </w:rPr>
              <w:t xml:space="preserve">Руководитель (директор) учреждения– </w:t>
            </w:r>
            <w:proofErr w:type="gramStart"/>
            <w:r w:rsidRPr="00BA6713">
              <w:t>вы</w:t>
            </w:r>
            <w:proofErr w:type="gramEnd"/>
            <w:r w:rsidRPr="00BA6713">
              <w:t>сшее профессиональное образование и стаж работы на руководящих должностях не менее 5 лет:</w:t>
            </w:r>
          </w:p>
          <w:p w:rsidR="00CA4736" w:rsidRPr="00BA6713" w:rsidRDefault="00CA4736" w:rsidP="00BE5D85">
            <w:pPr>
              <w:jc w:val="both"/>
            </w:pPr>
            <w:r w:rsidRPr="00BA6713">
              <w:rPr>
                <w:i/>
                <w:iCs/>
              </w:rPr>
              <w:t xml:space="preserve"> </w:t>
            </w:r>
            <w:r w:rsidRPr="00BA6713">
              <w:t xml:space="preserve">I группы по оплате труда руководителей    </w:t>
            </w:r>
          </w:p>
          <w:p w:rsidR="00CA4736" w:rsidRPr="00BA6713" w:rsidRDefault="00CA4736" w:rsidP="00BE5D85">
            <w:pPr>
              <w:jc w:val="both"/>
            </w:pPr>
            <w:r w:rsidRPr="00BA6713">
              <w:t>II группы по оплате труда руководителей</w:t>
            </w:r>
          </w:p>
          <w:p w:rsidR="00CA4736" w:rsidRPr="00BA6713" w:rsidRDefault="00CA4736" w:rsidP="00BE5D85">
            <w:pPr>
              <w:jc w:val="both"/>
            </w:pPr>
            <w:r w:rsidRPr="00BA6713">
              <w:t xml:space="preserve">III группы по оплате труда руководителей                 </w:t>
            </w:r>
          </w:p>
          <w:p w:rsidR="00CA4736" w:rsidRPr="00BA6713" w:rsidRDefault="00CA4736" w:rsidP="00BE5D85">
            <w:pPr>
              <w:pStyle w:val="a8"/>
              <w:jc w:val="both"/>
              <w:rPr>
                <w:i/>
                <w:iCs/>
              </w:rPr>
            </w:pPr>
            <w:r w:rsidRPr="00BA6713">
              <w:t xml:space="preserve">IV группы по оплате труда руководителей                                                                </w:t>
            </w:r>
          </w:p>
        </w:tc>
        <w:tc>
          <w:tcPr>
            <w:tcW w:w="2082" w:type="dxa"/>
          </w:tcPr>
          <w:p w:rsidR="00CA4736" w:rsidRPr="00BA6713" w:rsidRDefault="00CA4736" w:rsidP="00FC2B9B"/>
          <w:p w:rsidR="00CA4736" w:rsidRPr="00BA6713" w:rsidRDefault="00CA4736" w:rsidP="00FC2B9B">
            <w:pPr>
              <w:jc w:val="both"/>
            </w:pPr>
            <w:r w:rsidRPr="00BA6713">
              <w:t xml:space="preserve">            </w:t>
            </w:r>
          </w:p>
          <w:p w:rsidR="00CA4736" w:rsidRPr="00BA6713" w:rsidRDefault="00CA4736" w:rsidP="00FC2B9B">
            <w:pPr>
              <w:jc w:val="both"/>
            </w:pPr>
            <w:r w:rsidRPr="00BA6713">
              <w:t xml:space="preserve"> </w:t>
            </w:r>
            <w:r w:rsidR="00BE5D85">
              <w:t xml:space="preserve">    </w:t>
            </w:r>
            <w:r w:rsidRPr="00BA6713">
              <w:t>19540,00</w:t>
            </w:r>
          </w:p>
          <w:p w:rsidR="00CA4736" w:rsidRPr="00BA6713" w:rsidRDefault="00CA4736" w:rsidP="00FC2B9B">
            <w:r w:rsidRPr="00BA6713">
              <w:t>15290,00</w:t>
            </w:r>
          </w:p>
          <w:p w:rsidR="00CA4736" w:rsidRPr="00BA6713" w:rsidRDefault="00CA4736" w:rsidP="00FC2B9B">
            <w:r w:rsidRPr="00BA6713">
              <w:t>14160,00</w:t>
            </w:r>
          </w:p>
          <w:p w:rsidR="00CA4736" w:rsidRPr="00BA6713" w:rsidRDefault="00CA4736" w:rsidP="00FC2B9B">
            <w:r w:rsidRPr="00BA6713">
              <w:t>13220,00</w:t>
            </w:r>
          </w:p>
        </w:tc>
      </w:tr>
      <w:tr w:rsidR="00CA4736" w:rsidRPr="00BA6713" w:rsidTr="00511269">
        <w:tc>
          <w:tcPr>
            <w:tcW w:w="1360" w:type="dxa"/>
          </w:tcPr>
          <w:p w:rsidR="00CA4736" w:rsidRPr="00BA6713" w:rsidRDefault="00CA4736" w:rsidP="00FC2B9B">
            <w:r w:rsidRPr="00BA6713">
              <w:t>2</w:t>
            </w:r>
          </w:p>
          <w:p w:rsidR="00CA4736" w:rsidRPr="00BA6713" w:rsidRDefault="00CA4736" w:rsidP="00FC2B9B"/>
          <w:p w:rsidR="00CA4736" w:rsidRPr="00BA6713" w:rsidRDefault="00CA4736" w:rsidP="00FC2B9B"/>
          <w:p w:rsidR="00CA4736" w:rsidRPr="00BA6713" w:rsidRDefault="00CA4736" w:rsidP="00FC2B9B"/>
        </w:tc>
        <w:tc>
          <w:tcPr>
            <w:tcW w:w="6129" w:type="dxa"/>
          </w:tcPr>
          <w:p w:rsidR="00CA4736" w:rsidRPr="00BA6713" w:rsidRDefault="00CA4736" w:rsidP="00BE5D85">
            <w:pPr>
              <w:jc w:val="both"/>
              <w:rPr>
                <w:rFonts w:eastAsia="Calibri"/>
                <w:b/>
                <w:bCs/>
              </w:rPr>
            </w:pPr>
            <w:r w:rsidRPr="00BA6713">
              <w:rPr>
                <w:rFonts w:eastAsia="Calibri"/>
                <w:b/>
                <w:bCs/>
              </w:rPr>
              <w:t>Методист  клубного учреждения, научно - 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  <w:p w:rsidR="00CA4736" w:rsidRPr="00BA6713" w:rsidRDefault="00CA4736" w:rsidP="00BE5D85">
            <w:pPr>
              <w:jc w:val="both"/>
              <w:rPr>
                <w:rFonts w:eastAsia="Calibri"/>
              </w:rPr>
            </w:pPr>
            <w:r w:rsidRPr="00BA6713">
              <w:rPr>
                <w:rFonts w:eastAsia="Calibri"/>
                <w:b/>
              </w:rPr>
              <w:t>Ведущий методист</w:t>
            </w:r>
            <w:r w:rsidRPr="00BA6713">
              <w:rPr>
                <w:rFonts w:eastAsia="Calibri"/>
              </w:rPr>
              <w:t>  - высшее профессиональное образование (культуры и искусства, библиотечное, педагогическое) и стаж работы в должности методиста I категории не менее 3 лет.</w:t>
            </w:r>
          </w:p>
          <w:p w:rsidR="00CA4736" w:rsidRPr="00BA6713" w:rsidRDefault="00CA4736" w:rsidP="00BE5D85">
            <w:pPr>
              <w:jc w:val="both"/>
              <w:rPr>
                <w:rFonts w:eastAsia="Calibri"/>
              </w:rPr>
            </w:pPr>
            <w:r w:rsidRPr="00BA6713">
              <w:rPr>
                <w:rFonts w:eastAsia="Calibri"/>
              </w:rPr>
              <w:t>I категории  - высшее профессиональное  образование (культуры и искусства, библиотечное, педагогическое) и стаж работы в должности методиста II категории не менее 2 лет.</w:t>
            </w:r>
          </w:p>
          <w:p w:rsidR="00CA4736" w:rsidRPr="00BA6713" w:rsidRDefault="00CA4736" w:rsidP="00BE5D85">
            <w:pPr>
              <w:jc w:val="both"/>
              <w:rPr>
                <w:rFonts w:eastAsia="Calibri"/>
                <w:i/>
                <w:iCs/>
              </w:rPr>
            </w:pPr>
            <w:r w:rsidRPr="00BA6713">
              <w:rPr>
                <w:rFonts w:eastAsia="Calibri"/>
              </w:rPr>
              <w:t>II категории  -  высшее профессиональное  образовани</w:t>
            </w:r>
            <w:proofErr w:type="gramStart"/>
            <w:r w:rsidRPr="00BA6713">
              <w:rPr>
                <w:rFonts w:eastAsia="Calibri"/>
              </w:rPr>
              <w:t>е(</w:t>
            </w:r>
            <w:proofErr w:type="gramEnd"/>
            <w:r w:rsidRPr="00BA6713">
              <w:rPr>
                <w:rFonts w:eastAsia="Calibri"/>
              </w:rPr>
              <w:t>культуры и искусства, библиотечное, педагогическое) и стаж работы в должности методиста не менее 1 года.</w:t>
            </w:r>
            <w:r w:rsidRPr="00BA6713">
              <w:rPr>
                <w:rFonts w:eastAsia="Calibri"/>
                <w:i/>
                <w:iCs/>
              </w:rPr>
              <w:t>      </w:t>
            </w:r>
          </w:p>
          <w:p w:rsidR="00CA4736" w:rsidRPr="00BA6713" w:rsidRDefault="00CA4736" w:rsidP="00BE5D85">
            <w:pPr>
              <w:jc w:val="both"/>
            </w:pPr>
            <w:r w:rsidRPr="00BA6713">
              <w:rPr>
                <w:rFonts w:eastAsia="Calibri"/>
                <w:i/>
                <w:iCs/>
              </w:rPr>
              <w:t>  </w:t>
            </w:r>
            <w:r w:rsidRPr="00BA6713">
              <w:rPr>
                <w:rFonts w:eastAsia="Calibri"/>
              </w:rPr>
              <w:t>без категории - высшее профессиональное образование (культуры и искусства, библиотечное, педагогическое) без предъявления требований к стажу работы или среднее профессиональное образование (культуры и искусства, библиотечное, педагогическое) и стаж работы в культурно - просветительных организациях не менее 3 лет</w:t>
            </w:r>
            <w:r w:rsidRPr="00BA6713">
              <w:rPr>
                <w:rFonts w:eastAsia="Calibri"/>
                <w:i/>
                <w:iCs/>
              </w:rPr>
              <w:t>         </w:t>
            </w:r>
          </w:p>
        </w:tc>
        <w:tc>
          <w:tcPr>
            <w:tcW w:w="2082" w:type="dxa"/>
          </w:tcPr>
          <w:p w:rsidR="00CA4736" w:rsidRPr="00BA6713" w:rsidRDefault="00CA4736" w:rsidP="00FC2B9B">
            <w:r w:rsidRPr="00BA6713">
              <w:t xml:space="preserve"> </w:t>
            </w:r>
          </w:p>
          <w:p w:rsidR="00CA4736" w:rsidRPr="00BA6713" w:rsidRDefault="00CA4736" w:rsidP="00FC2B9B"/>
          <w:p w:rsidR="00CA4736" w:rsidRPr="00BA6713" w:rsidRDefault="00CA4736" w:rsidP="00FC2B9B"/>
          <w:p w:rsidR="00CA4736" w:rsidRDefault="00CA4736" w:rsidP="00FC2B9B"/>
          <w:p w:rsidR="00CA4736" w:rsidRPr="00BA6713" w:rsidRDefault="00CA4736" w:rsidP="00FC2B9B">
            <w:r w:rsidRPr="00BA6713">
              <w:t>12250,00</w:t>
            </w:r>
          </w:p>
          <w:p w:rsidR="00CA4736" w:rsidRPr="00BA6713" w:rsidRDefault="00CA4736" w:rsidP="00FC2B9B"/>
          <w:p w:rsidR="00CA4736" w:rsidRDefault="00CA4736" w:rsidP="00FC2B9B">
            <w:pPr>
              <w:rPr>
                <w:b/>
              </w:rPr>
            </w:pPr>
          </w:p>
          <w:p w:rsidR="00CA4736" w:rsidRPr="00D66476" w:rsidRDefault="00CA4736" w:rsidP="00FC2B9B">
            <w:pPr>
              <w:rPr>
                <w:b/>
              </w:rPr>
            </w:pPr>
            <w:r w:rsidRPr="00D66476">
              <w:rPr>
                <w:b/>
              </w:rPr>
              <w:t>11700,00</w:t>
            </w:r>
          </w:p>
          <w:p w:rsidR="00CA4736" w:rsidRPr="00BA6713" w:rsidRDefault="00CA4736" w:rsidP="00FC2B9B"/>
          <w:p w:rsidR="00CA4736" w:rsidRPr="00BA6713" w:rsidRDefault="00CA4736" w:rsidP="00FC2B9B"/>
          <w:p w:rsidR="00CA4736" w:rsidRPr="00BA6713" w:rsidRDefault="00CA4736" w:rsidP="00FC2B9B">
            <w:r w:rsidRPr="00BA6713">
              <w:t>11150,00</w:t>
            </w:r>
          </w:p>
          <w:p w:rsidR="00CA4736" w:rsidRPr="00BA6713" w:rsidRDefault="00CA4736" w:rsidP="00FC2B9B"/>
          <w:p w:rsidR="00CA4736" w:rsidRPr="00BA6713" w:rsidRDefault="00CA4736" w:rsidP="00FC2B9B">
            <w:pPr>
              <w:rPr>
                <w:rFonts w:eastAsia="Calibri"/>
              </w:rPr>
            </w:pPr>
          </w:p>
          <w:p w:rsidR="00CA4736" w:rsidRPr="00BA6713" w:rsidRDefault="00CA4736" w:rsidP="00FC2B9B">
            <w:r w:rsidRPr="00BA6713">
              <w:rPr>
                <w:rFonts w:eastAsia="Calibri"/>
              </w:rPr>
              <w:t>10700,00</w:t>
            </w:r>
          </w:p>
        </w:tc>
      </w:tr>
      <w:tr w:rsidR="00CA4736" w:rsidRPr="00BA6713" w:rsidTr="0051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BA6713" w:rsidRDefault="00CA4736" w:rsidP="00FC2B9B">
            <w:r w:rsidRPr="00BA6713"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D66476" w:rsidRDefault="00CA4736" w:rsidP="00BE5D85">
            <w:pPr>
              <w:ind w:left="-108" w:firstLine="108"/>
              <w:jc w:val="both"/>
            </w:pPr>
            <w:r w:rsidRPr="00D66476">
              <w:rPr>
                <w:b/>
              </w:rPr>
              <w:t>Заведующий отделом (сектором) дома (дворца) культуры и отдыха, научно-методического центра и других аналогичных организаций</w:t>
            </w:r>
            <w:r w:rsidRPr="00D66476">
              <w:t xml:space="preserve"> - 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</w:t>
            </w:r>
            <w:r w:rsidRPr="00D66476">
              <w:lastRenderedPageBreak/>
              <w:t>стаж работы не менее 5 лет.</w:t>
            </w:r>
          </w:p>
          <w:p w:rsidR="00CA4736" w:rsidRPr="00D66476" w:rsidRDefault="00CA4736" w:rsidP="00BE5D85">
            <w:pPr>
              <w:ind w:left="-108" w:firstLine="108"/>
              <w:jc w:val="both"/>
            </w:pPr>
            <w:r w:rsidRPr="00D66476">
              <w:t>в секторе культурно-просветительных учреждений и организаций, отнесенных к I группе по оплате труда руководителей; центров</w:t>
            </w:r>
          </w:p>
          <w:p w:rsidR="00CA4736" w:rsidRPr="00D66476" w:rsidRDefault="00CA4736" w:rsidP="00BE5D85">
            <w:pPr>
              <w:ind w:left="-108" w:firstLine="108"/>
              <w:jc w:val="both"/>
            </w:pPr>
            <w:r w:rsidRPr="00D66476">
              <w:t>в секторе культурно-просветительных учреждений и организаций, отнесенных ко II группе по оплате труда руководителей; центров автономных округов</w:t>
            </w:r>
          </w:p>
          <w:p w:rsidR="00CA4736" w:rsidRPr="00D66476" w:rsidRDefault="00CA4736" w:rsidP="00BE5D85">
            <w:pPr>
              <w:ind w:left="-108" w:firstLine="108"/>
              <w:jc w:val="both"/>
            </w:pPr>
            <w:r w:rsidRPr="00D66476">
              <w:t>в секторе культурно-просветительных учреждений и организаций, отнесенных к   III группе по оплате труда руководителей; центров автономных округов</w:t>
            </w:r>
          </w:p>
          <w:p w:rsidR="00CA4736" w:rsidRPr="00BA6713" w:rsidRDefault="00CA4736" w:rsidP="00BE5D85">
            <w:pPr>
              <w:ind w:left="-108" w:firstLine="108"/>
              <w:jc w:val="both"/>
            </w:pPr>
            <w:r w:rsidRPr="00D66476">
              <w:t>в секторе культурно-просветительных учреждений и организаций, отнесенных к   IV группе по оплате труда руководителей; центров автономных округов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BA6713" w:rsidRDefault="00CA4736" w:rsidP="00FC2B9B"/>
          <w:p w:rsidR="00CA4736" w:rsidRPr="00BA6713" w:rsidRDefault="00CA4736" w:rsidP="00FC2B9B"/>
          <w:p w:rsidR="00CA4736" w:rsidRDefault="00CA4736" w:rsidP="00FC2B9B">
            <w:pPr>
              <w:rPr>
                <w:rFonts w:eastAsia="Calibri"/>
              </w:rPr>
            </w:pP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Pr="00D66476" w:rsidRDefault="00CA4736" w:rsidP="00FC2B9B">
            <w:pPr>
              <w:rPr>
                <w:b/>
              </w:rPr>
            </w:pPr>
            <w:r w:rsidRPr="00D66476">
              <w:rPr>
                <w:rFonts w:eastAsia="Calibri"/>
                <w:b/>
              </w:rPr>
              <w:t>14350,00</w:t>
            </w: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Pr="00BA6713" w:rsidRDefault="00CA4736" w:rsidP="00FC2B9B">
            <w:r w:rsidRPr="00BA6713">
              <w:rPr>
                <w:rFonts w:eastAsia="Calibri"/>
              </w:rPr>
              <w:t>13500,00</w:t>
            </w: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Pr="00BA6713" w:rsidRDefault="00CA4736" w:rsidP="00FC2B9B">
            <w:pPr>
              <w:rPr>
                <w:rFonts w:eastAsia="Calibri"/>
              </w:rPr>
            </w:pPr>
            <w:r w:rsidRPr="00BA6713">
              <w:rPr>
                <w:rFonts w:eastAsia="Calibri"/>
              </w:rPr>
              <w:t>12500,00</w:t>
            </w:r>
          </w:p>
          <w:p w:rsidR="00CA4736" w:rsidRDefault="00CA4736" w:rsidP="00FC2B9B">
            <w:pPr>
              <w:rPr>
                <w:rFonts w:eastAsia="Calibri"/>
              </w:rPr>
            </w:pPr>
          </w:p>
          <w:p w:rsidR="00CA4736" w:rsidRPr="00BA6713" w:rsidRDefault="00CA4736" w:rsidP="00FC2B9B">
            <w:r w:rsidRPr="00BA6713">
              <w:rPr>
                <w:rFonts w:eastAsia="Calibri"/>
              </w:rPr>
              <w:t>11800,00</w:t>
            </w:r>
          </w:p>
        </w:tc>
      </w:tr>
      <w:tr w:rsidR="00CA4736" w:rsidRPr="00BA6713" w:rsidTr="0051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BA6713" w:rsidRDefault="00CA4736" w:rsidP="00FC2B9B">
            <w:r w:rsidRPr="00BA6713">
              <w:lastRenderedPageBreak/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BA6713" w:rsidRDefault="00CA4736" w:rsidP="00BE5D85">
            <w:pPr>
              <w:ind w:left="-108"/>
              <w:jc w:val="both"/>
              <w:rPr>
                <w:rFonts w:eastAsia="Calibri"/>
              </w:rPr>
            </w:pPr>
            <w:proofErr w:type="spellStart"/>
            <w:r w:rsidRPr="00BA6713">
              <w:rPr>
                <w:rFonts w:eastAsia="Calibri"/>
                <w:b/>
                <w:bCs/>
              </w:rPr>
              <w:t>Культорганизатор</w:t>
            </w:r>
            <w:proofErr w:type="spellEnd"/>
          </w:p>
          <w:p w:rsidR="00CA4736" w:rsidRPr="00BA6713" w:rsidRDefault="00CA4736" w:rsidP="00BE5D85">
            <w:pPr>
              <w:ind w:left="-108"/>
              <w:jc w:val="both"/>
              <w:rPr>
                <w:rFonts w:eastAsia="Calibri"/>
              </w:rPr>
            </w:pPr>
            <w:r w:rsidRPr="00BA6713">
              <w:rPr>
                <w:rFonts w:eastAsia="Calibri"/>
              </w:rPr>
              <w:t xml:space="preserve">I категории - высшее профессиональное образование (культуры и искусства, педагогическое)  и стаж работы не менее 1 года или среднее профессиональное образование (культуры и искусства, педагогическое)  и стаж работы в должности </w:t>
            </w:r>
            <w:proofErr w:type="spellStart"/>
            <w:r w:rsidRPr="00BA6713">
              <w:rPr>
                <w:rFonts w:eastAsia="Calibri"/>
              </w:rPr>
              <w:t>культорганизатора</w:t>
            </w:r>
            <w:proofErr w:type="spellEnd"/>
            <w:r w:rsidRPr="00BA6713">
              <w:rPr>
                <w:rFonts w:eastAsia="Calibri"/>
              </w:rPr>
              <w:t> II категории не менее 3 лет.</w:t>
            </w:r>
          </w:p>
          <w:p w:rsidR="00CA4736" w:rsidRPr="00BA6713" w:rsidRDefault="00CA4736" w:rsidP="00BE5D85">
            <w:pPr>
              <w:ind w:left="-108"/>
              <w:jc w:val="both"/>
              <w:rPr>
                <w:rFonts w:eastAsia="Calibri"/>
              </w:rPr>
            </w:pPr>
            <w:r w:rsidRPr="00BA6713">
              <w:rPr>
                <w:rFonts w:eastAsia="Calibri"/>
              </w:rPr>
              <w:t xml:space="preserve">II категории - высшее профессиональное образование (культуры и искусства, </w:t>
            </w:r>
            <w:r w:rsidRPr="00BA6713">
              <w:rPr>
                <w:rFonts w:eastAsia="Calibri"/>
              </w:rPr>
              <w:br w:type="page"/>
              <w:t xml:space="preserve">педагогическое) без предъявления требований к стажу работы или среднее профессиональное образование (культуры и искусства, педагогическое)  и стаж работы в должности </w:t>
            </w:r>
            <w:proofErr w:type="spellStart"/>
            <w:r w:rsidRPr="00BA6713">
              <w:rPr>
                <w:rFonts w:eastAsia="Calibri"/>
              </w:rPr>
              <w:t>культорганизатора</w:t>
            </w:r>
            <w:proofErr w:type="spellEnd"/>
            <w:r w:rsidRPr="00BA6713">
              <w:rPr>
                <w:rFonts w:eastAsia="Calibri"/>
              </w:rPr>
              <w:t>  не менее 2 лет.</w:t>
            </w:r>
          </w:p>
          <w:p w:rsidR="00CA4736" w:rsidRPr="00BA6713" w:rsidRDefault="00CA4736" w:rsidP="00BE5D85">
            <w:pPr>
              <w:jc w:val="both"/>
              <w:rPr>
                <w:rFonts w:eastAsia="Calibri"/>
              </w:rPr>
            </w:pPr>
            <w:r w:rsidRPr="00BA6713">
              <w:rPr>
                <w:rFonts w:eastAsia="Calibri"/>
              </w:rPr>
              <w:t>Без категории - среднее профессиональное образование (культуры и искусства, педагогическое)  без предъявления требований к стажу работы.</w:t>
            </w:r>
          </w:p>
          <w:p w:rsidR="00CA4736" w:rsidRPr="00BA6713" w:rsidRDefault="00CA4736" w:rsidP="00FC2B9B">
            <w:pPr>
              <w:ind w:left="-108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36" w:rsidRPr="00BA6713" w:rsidRDefault="00CA4736" w:rsidP="00FC2B9B">
            <w:r w:rsidRPr="00BA6713">
              <w:t xml:space="preserve"> </w:t>
            </w:r>
          </w:p>
          <w:p w:rsidR="00CA4736" w:rsidRDefault="00CA4736" w:rsidP="00FC2B9B"/>
          <w:p w:rsidR="00CA4736" w:rsidRPr="00BA6713" w:rsidRDefault="00CA4736" w:rsidP="00FC2B9B">
            <w:r w:rsidRPr="00BA6713">
              <w:t>10200,00</w:t>
            </w:r>
          </w:p>
          <w:p w:rsidR="00CA4736" w:rsidRPr="00BA6713" w:rsidRDefault="00CA4736" w:rsidP="00FC2B9B"/>
          <w:p w:rsidR="00CA4736" w:rsidRPr="00BA6713" w:rsidRDefault="00CA4736" w:rsidP="00FC2B9B"/>
          <w:p w:rsidR="00CA4736" w:rsidRPr="00BA6713" w:rsidRDefault="00CA4736" w:rsidP="00FC2B9B"/>
          <w:p w:rsidR="00CA4736" w:rsidRPr="00BA6713" w:rsidRDefault="00CA4736" w:rsidP="00FC2B9B">
            <w:r w:rsidRPr="00BA6713">
              <w:t>9800,00</w:t>
            </w:r>
          </w:p>
          <w:p w:rsidR="00CA4736" w:rsidRPr="00BA6713" w:rsidRDefault="00CA4736" w:rsidP="00FC2B9B"/>
          <w:p w:rsidR="00CA4736" w:rsidRPr="00BA6713" w:rsidRDefault="00CA4736" w:rsidP="00FC2B9B"/>
          <w:p w:rsidR="00CA4736" w:rsidRDefault="00CA4736" w:rsidP="00FC2B9B"/>
          <w:p w:rsidR="00CA4736" w:rsidRPr="00D66476" w:rsidRDefault="00CA4736" w:rsidP="00FC2B9B">
            <w:pPr>
              <w:rPr>
                <w:b/>
              </w:rPr>
            </w:pPr>
            <w:r w:rsidRPr="00D66476">
              <w:rPr>
                <w:b/>
              </w:rPr>
              <w:t>9500,00</w:t>
            </w:r>
          </w:p>
        </w:tc>
      </w:tr>
      <w:tr w:rsidR="00CA4736" w:rsidRPr="00BA6713" w:rsidTr="00511269">
        <w:trPr>
          <w:trHeight w:val="2009"/>
        </w:trPr>
        <w:tc>
          <w:tcPr>
            <w:tcW w:w="1360" w:type="dxa"/>
            <w:vMerge w:val="restart"/>
          </w:tcPr>
          <w:p w:rsidR="00CA4736" w:rsidRPr="00BA6713" w:rsidRDefault="00CA4736" w:rsidP="00BE5D85">
            <w:pPr>
              <w:jc w:val="both"/>
            </w:pPr>
            <w:r w:rsidRPr="00BA6713">
              <w:t>5</w:t>
            </w:r>
          </w:p>
        </w:tc>
        <w:tc>
          <w:tcPr>
            <w:tcW w:w="6129" w:type="dxa"/>
          </w:tcPr>
          <w:p w:rsidR="00CA4736" w:rsidRPr="00BA6713" w:rsidRDefault="00CA4736" w:rsidP="00BE5D85">
            <w:pPr>
              <w:jc w:val="both"/>
              <w:rPr>
                <w:bCs/>
              </w:rPr>
            </w:pPr>
            <w:r w:rsidRPr="00BA6713">
              <w:rPr>
                <w:b/>
                <w:bCs/>
              </w:rPr>
              <w:t xml:space="preserve">Главный бухгалтер – </w:t>
            </w:r>
            <w:r w:rsidRPr="00BA6713">
              <w:rPr>
                <w:bCs/>
              </w:rPr>
              <w:t>высшее профессиональное образование и стаж работы в должности ведущего</w:t>
            </w:r>
            <w:r w:rsidRPr="0075370B">
              <w:rPr>
                <w:bCs/>
              </w:rPr>
              <w:t xml:space="preserve"> </w:t>
            </w:r>
            <w:r w:rsidRPr="00BA6713">
              <w:rPr>
                <w:bCs/>
              </w:rPr>
              <w:t>бухгалтера не менее 5 лет.</w:t>
            </w:r>
          </w:p>
          <w:p w:rsidR="00CA4736" w:rsidRPr="00BA6713" w:rsidRDefault="00CA4736" w:rsidP="00BE5D85">
            <w:pPr>
              <w:jc w:val="both"/>
              <w:rPr>
                <w:bCs/>
              </w:rPr>
            </w:pPr>
            <w:r w:rsidRPr="00BA6713">
              <w:rPr>
                <w:bCs/>
              </w:rPr>
              <w:t xml:space="preserve">Отнесенных к </w:t>
            </w:r>
            <w:r w:rsidRPr="00BA6713">
              <w:rPr>
                <w:bCs/>
                <w:lang w:val="en-US"/>
              </w:rPr>
              <w:t>I</w:t>
            </w:r>
            <w:r w:rsidRPr="00BA6713">
              <w:rPr>
                <w:bCs/>
              </w:rPr>
              <w:t xml:space="preserve"> группе по оплате труда руководителей  учреждения</w:t>
            </w: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</w:p>
          <w:p w:rsidR="00CA4736" w:rsidRPr="00BA6713" w:rsidRDefault="00CA4736" w:rsidP="00BE5D85">
            <w:pPr>
              <w:jc w:val="both"/>
            </w:pPr>
          </w:p>
          <w:p w:rsidR="00CA4736" w:rsidRPr="00BA6713" w:rsidRDefault="00CA4736" w:rsidP="00BE5D85">
            <w:pPr>
              <w:jc w:val="both"/>
            </w:pPr>
          </w:p>
          <w:p w:rsidR="00CA4736" w:rsidRPr="00BA6713" w:rsidRDefault="00CA4736" w:rsidP="00BE5D85">
            <w:pPr>
              <w:jc w:val="both"/>
            </w:pPr>
            <w:r w:rsidRPr="00BA6713">
              <w:t>16600,00</w:t>
            </w:r>
          </w:p>
        </w:tc>
      </w:tr>
      <w:tr w:rsidR="00CA4736" w:rsidRPr="00BA6713" w:rsidTr="00511269">
        <w:trPr>
          <w:trHeight w:val="321"/>
        </w:trPr>
        <w:tc>
          <w:tcPr>
            <w:tcW w:w="1360" w:type="dxa"/>
            <w:vMerge/>
          </w:tcPr>
          <w:p w:rsidR="00CA4736" w:rsidRPr="00BA6713" w:rsidRDefault="00CA4736" w:rsidP="00BE5D85">
            <w:pPr>
              <w:jc w:val="both"/>
            </w:pPr>
          </w:p>
        </w:tc>
        <w:tc>
          <w:tcPr>
            <w:tcW w:w="6129" w:type="dxa"/>
          </w:tcPr>
          <w:p w:rsidR="00CA4736" w:rsidRPr="00BA6713" w:rsidRDefault="00CA4736" w:rsidP="00BE5D85">
            <w:pPr>
              <w:jc w:val="both"/>
              <w:rPr>
                <w:b/>
                <w:bCs/>
              </w:rPr>
            </w:pPr>
            <w:r w:rsidRPr="00BA6713">
              <w:rPr>
                <w:bCs/>
              </w:rPr>
              <w:t xml:space="preserve">Отнесенных к </w:t>
            </w:r>
            <w:r w:rsidRPr="00BA6713">
              <w:rPr>
                <w:bCs/>
                <w:lang w:val="en-US"/>
              </w:rPr>
              <w:t>II</w:t>
            </w:r>
            <w:r w:rsidRPr="00BA6713">
              <w:rPr>
                <w:bCs/>
              </w:rPr>
              <w:t xml:space="preserve"> группе по оплате труда руководителей</w:t>
            </w: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  <w:r w:rsidRPr="00BA6713">
              <w:t>13130,00</w:t>
            </w:r>
          </w:p>
        </w:tc>
      </w:tr>
      <w:tr w:rsidR="00CA4736" w:rsidRPr="00BA6713" w:rsidTr="00511269">
        <w:trPr>
          <w:trHeight w:val="335"/>
        </w:trPr>
        <w:tc>
          <w:tcPr>
            <w:tcW w:w="1360" w:type="dxa"/>
            <w:vMerge/>
          </w:tcPr>
          <w:p w:rsidR="00CA4736" w:rsidRPr="00BA6713" w:rsidRDefault="00CA4736" w:rsidP="00BE5D85">
            <w:pPr>
              <w:jc w:val="both"/>
            </w:pPr>
          </w:p>
        </w:tc>
        <w:tc>
          <w:tcPr>
            <w:tcW w:w="6129" w:type="dxa"/>
          </w:tcPr>
          <w:p w:rsidR="00CA4736" w:rsidRPr="00BA6713" w:rsidRDefault="00CA4736" w:rsidP="00BE5D85">
            <w:pPr>
              <w:jc w:val="both"/>
              <w:rPr>
                <w:bCs/>
              </w:rPr>
            </w:pPr>
            <w:r w:rsidRPr="00BA6713">
              <w:rPr>
                <w:bCs/>
              </w:rPr>
              <w:t xml:space="preserve">Отнесенных к </w:t>
            </w:r>
            <w:r w:rsidRPr="00BA6713">
              <w:rPr>
                <w:bCs/>
                <w:lang w:val="en-US"/>
              </w:rPr>
              <w:t>III</w:t>
            </w:r>
            <w:r w:rsidRPr="00BA6713">
              <w:rPr>
                <w:bCs/>
              </w:rPr>
              <w:t xml:space="preserve"> группе по оплате труда руководителей</w:t>
            </w: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  <w:r w:rsidRPr="00BA6713">
              <w:t>12300,00</w:t>
            </w:r>
          </w:p>
        </w:tc>
      </w:tr>
      <w:tr w:rsidR="00CA4736" w:rsidRPr="00BA6713" w:rsidTr="00511269">
        <w:trPr>
          <w:trHeight w:val="338"/>
        </w:trPr>
        <w:tc>
          <w:tcPr>
            <w:tcW w:w="1360" w:type="dxa"/>
            <w:vMerge/>
          </w:tcPr>
          <w:p w:rsidR="00CA4736" w:rsidRPr="00BA6713" w:rsidRDefault="00CA4736" w:rsidP="00BE5D85">
            <w:pPr>
              <w:jc w:val="both"/>
            </w:pPr>
          </w:p>
        </w:tc>
        <w:tc>
          <w:tcPr>
            <w:tcW w:w="6129" w:type="dxa"/>
          </w:tcPr>
          <w:p w:rsidR="00CA4736" w:rsidRPr="00BA6713" w:rsidRDefault="00CA4736" w:rsidP="00BE5D85">
            <w:pPr>
              <w:jc w:val="both"/>
              <w:rPr>
                <w:bCs/>
              </w:rPr>
            </w:pPr>
            <w:r w:rsidRPr="00BA6713">
              <w:rPr>
                <w:bCs/>
              </w:rPr>
              <w:t xml:space="preserve">Отнесенных к </w:t>
            </w:r>
            <w:r w:rsidRPr="00BA6713">
              <w:rPr>
                <w:bCs/>
                <w:lang w:val="en-US"/>
              </w:rPr>
              <w:t>IV</w:t>
            </w:r>
            <w:r w:rsidRPr="00BA6713">
              <w:rPr>
                <w:bCs/>
              </w:rPr>
              <w:t xml:space="preserve"> группе по оплате труда руководителей</w:t>
            </w: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  <w:r w:rsidRPr="00BA6713">
              <w:t>11940,00</w:t>
            </w:r>
          </w:p>
        </w:tc>
      </w:tr>
      <w:tr w:rsidR="00CA4736" w:rsidRPr="00BA6713" w:rsidTr="00511269">
        <w:trPr>
          <w:trHeight w:val="6441"/>
        </w:trPr>
        <w:tc>
          <w:tcPr>
            <w:tcW w:w="1360" w:type="dxa"/>
          </w:tcPr>
          <w:p w:rsidR="00CA4736" w:rsidRPr="00BA6713" w:rsidRDefault="00511269" w:rsidP="00BE5D85">
            <w:pPr>
              <w:jc w:val="both"/>
            </w:pPr>
            <w:r>
              <w:lastRenderedPageBreak/>
              <w:t>6</w:t>
            </w:r>
          </w:p>
        </w:tc>
        <w:tc>
          <w:tcPr>
            <w:tcW w:w="6129" w:type="dxa"/>
          </w:tcPr>
          <w:p w:rsidR="00CA4736" w:rsidRPr="00BA6713" w:rsidRDefault="00CA4736" w:rsidP="00BE5D85">
            <w:pPr>
              <w:pStyle w:val="ConsPlusNormal"/>
              <w:widowControl/>
              <w:spacing w:line="30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Уборщик служебных помещений </w:t>
            </w:r>
            <w:r w:rsidRPr="00BA6713">
              <w:rPr>
                <w:rFonts w:ascii="Times New Roman" w:hAnsi="Times New Roman" w:cs="Times New Roman"/>
                <w:iCs/>
                <w:sz w:val="24"/>
                <w:szCs w:val="24"/>
              </w:rPr>
              <w:t>1 разряда</w:t>
            </w:r>
            <w:r w:rsidRPr="00BA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у</w:t>
            </w:r>
            <w:r w:rsidRPr="00BA6713">
              <w:rPr>
                <w:rFonts w:ascii="Times New Roman" w:hAnsi="Times New Roman" w:cs="Times New Roman"/>
                <w:sz w:val="24"/>
                <w:szCs w:val="24"/>
              </w:rPr>
              <w:t xml:space="preserve">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BA6713">
              <w:rPr>
                <w:rFonts w:ascii="Times New Roman" w:hAnsi="Times New Roman" w:cs="Times New Roman"/>
                <w:sz w:val="24"/>
                <w:szCs w:val="24"/>
              </w:rPr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BA6713">
              <w:rPr>
                <w:rFonts w:ascii="Times New Roman" w:hAnsi="Times New Roman" w:cs="Times New Roman"/>
                <w:sz w:val="24"/>
                <w:szCs w:val="24"/>
              </w:rPr>
              <w:t xml:space="preserve">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CA4736" w:rsidRPr="00BA6713" w:rsidRDefault="00CA4736" w:rsidP="00BE5D85">
            <w:pPr>
              <w:pStyle w:val="ConsPlusNormal"/>
              <w:widowControl/>
              <w:spacing w:line="300" w:lineRule="auto"/>
              <w:ind w:left="240"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  <w:r w:rsidRPr="00BA6713">
              <w:t>6770,00</w:t>
            </w:r>
          </w:p>
          <w:p w:rsidR="00CA4736" w:rsidRPr="00BA6713" w:rsidRDefault="00CA4736" w:rsidP="00BE5D85">
            <w:pPr>
              <w:jc w:val="both"/>
            </w:pPr>
          </w:p>
        </w:tc>
      </w:tr>
      <w:tr w:rsidR="00CA4736" w:rsidRPr="00BA6713" w:rsidTr="00511269">
        <w:tc>
          <w:tcPr>
            <w:tcW w:w="1360" w:type="dxa"/>
          </w:tcPr>
          <w:p w:rsidR="00CA4736" w:rsidRPr="00BA6713" w:rsidRDefault="00511269" w:rsidP="00BE5D85">
            <w:pPr>
              <w:jc w:val="both"/>
            </w:pPr>
            <w:r>
              <w:t>7</w:t>
            </w:r>
          </w:p>
        </w:tc>
        <w:tc>
          <w:tcPr>
            <w:tcW w:w="6129" w:type="dxa"/>
          </w:tcPr>
          <w:p w:rsidR="00CA4736" w:rsidRPr="00BA6713" w:rsidRDefault="00CA4736" w:rsidP="00BE5D85">
            <w:pPr>
              <w:pStyle w:val="ConsPlusNormal"/>
              <w:widowControl/>
              <w:spacing w:line="300" w:lineRule="auto"/>
              <w:ind w:hanging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A6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7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Уборщик территорий</w:t>
            </w:r>
            <w:r w:rsidRPr="00BA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разряда</w:t>
            </w:r>
            <w:r w:rsidRPr="00BA6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BA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BA6713">
              <w:rPr>
                <w:rFonts w:ascii="Times New Roman" w:hAnsi="Times New Roman" w:cs="Times New Roman"/>
                <w:sz w:val="24"/>
                <w:szCs w:val="24"/>
              </w:rPr>
              <w:t>одметание проезжей части дорог и тротуаров улиц, очистка их от снега и льда, посыпка песком. Рытье и прочистка канавок и лотков для стока воды. Очистка от снега и льда пожарных колодцев для свободного доступа к ним. Поливка мостовых, тротуаров, зеленых насаждений, клумб и газонов. Периодическая промывка и дезинфекция уличных урн, очистка их от мусора. Наблюдение за санитарным состоянием обслуживаемой территории</w:t>
            </w:r>
          </w:p>
        </w:tc>
        <w:tc>
          <w:tcPr>
            <w:tcW w:w="2082" w:type="dxa"/>
          </w:tcPr>
          <w:p w:rsidR="00CA4736" w:rsidRPr="00BA6713" w:rsidRDefault="00CA4736" w:rsidP="00BE5D85">
            <w:pPr>
              <w:jc w:val="both"/>
            </w:pPr>
            <w:r w:rsidRPr="00BA6713">
              <w:t>6770,00</w:t>
            </w:r>
          </w:p>
        </w:tc>
      </w:tr>
    </w:tbl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BE5D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736" w:rsidRDefault="00CA4736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269" w:rsidRDefault="00511269" w:rsidP="001823A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C53" w:rsidRDefault="001823A6" w:rsidP="00182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</w:t>
      </w:r>
      <w:r w:rsidR="00CA4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95C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СЕЛЬСОВЕТА</w:t>
      </w: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Кондусла</w:t>
      </w:r>
    </w:p>
    <w:p w:rsidR="002805D8" w:rsidRDefault="002805D8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D8" w:rsidRDefault="002805D8" w:rsidP="00280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27.06.2019г.                                                                                        39/1</w:t>
      </w:r>
    </w:p>
    <w:p w:rsidR="002805D8" w:rsidRDefault="002805D8" w:rsidP="00280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5D8" w:rsidRDefault="002805D8" w:rsidP="00280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 по которым установлены в соответствии с профессиональными стандартами.</w:t>
      </w:r>
    </w:p>
    <w:p w:rsidR="002805D8" w:rsidRDefault="002805D8" w:rsidP="009C42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28E" w:rsidRDefault="009C428E" w:rsidP="009C42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5402" w:rsidRDefault="009C428E" w:rsidP="009C42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4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Куйбышевского района от 20.06.2019 №  505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стандартами», и дополнительным соглашением № 4 к отраслевому соглашению в сфере культуры Куйбышевского района на 2018-2021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</w:t>
      </w:r>
      <w:r w:rsidR="00DE5402">
        <w:rPr>
          <w:rFonts w:ascii="Times New Roman" w:hAnsi="Times New Roman" w:cs="Times New Roman"/>
          <w:sz w:val="28"/>
          <w:szCs w:val="28"/>
        </w:rPr>
        <w:t>и</w:t>
      </w:r>
    </w:p>
    <w:p w:rsidR="009C428E" w:rsidRDefault="009C428E" w:rsidP="009C42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5402" w:rsidRDefault="00DE5402" w:rsidP="009C4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8E" w:rsidRDefault="00B24D25" w:rsidP="009C42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B24D25" w:rsidRDefault="00B24D25" w:rsidP="00B24D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1.1.Размеры должностных окладов по профессиональным квалификационным группам общеотраслевых должностей руководителей, специалистов и служащих, </w:t>
      </w:r>
      <w:r w:rsidR="00492723">
        <w:rPr>
          <w:rFonts w:ascii="Times New Roman" w:hAnsi="Times New Roman" w:cs="Times New Roman"/>
          <w:sz w:val="28"/>
          <w:szCs w:val="28"/>
        </w:rPr>
        <w:t>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492723" w:rsidRDefault="00492723" w:rsidP="00B24D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1.2.Размеры должностных окладов по должностям руководителей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главный бухгалтер»,»главный инженер»;</w:t>
      </w:r>
    </w:p>
    <w:p w:rsidR="00492723" w:rsidRDefault="00492723" w:rsidP="00B24D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1.3.Размерыдолжностных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стандартами.</w:t>
      </w:r>
    </w:p>
    <w:p w:rsidR="00DE5402" w:rsidRDefault="00DE5402" w:rsidP="00B24D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2723" w:rsidRDefault="00492723" w:rsidP="004927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04.05.2016г. № 19/1</w:t>
      </w:r>
      <w:r w:rsidR="00DE540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МКУК </w:t>
      </w:r>
      <w:proofErr w:type="spellStart"/>
      <w:r w:rsidR="00DE5402">
        <w:rPr>
          <w:rFonts w:ascii="Times New Roman" w:hAnsi="Times New Roman" w:cs="Times New Roman"/>
          <w:sz w:val="28"/>
          <w:szCs w:val="28"/>
        </w:rPr>
        <w:t>Кондуслинский</w:t>
      </w:r>
      <w:proofErr w:type="spellEnd"/>
      <w:r w:rsidR="00DE5402"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DE5402" w:rsidRDefault="00DE5402" w:rsidP="004927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от02.07.2018г. № 20/1 «О внесении изменений в постановление № 19/1 от 04.05.2016г.»</w:t>
      </w:r>
    </w:p>
    <w:p w:rsidR="00DE5402" w:rsidRDefault="00DE5402" w:rsidP="004927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июля 2019 года.</w:t>
      </w:r>
    </w:p>
    <w:p w:rsidR="00DE5402" w:rsidRDefault="00DE5402" w:rsidP="004927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5402" w:rsidRDefault="00DE5402" w:rsidP="00DE54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5402" w:rsidRDefault="00DE5402" w:rsidP="00DE54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5402" w:rsidRDefault="00DE5402" w:rsidP="00DE54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805D8" w:rsidRDefault="002805D8" w:rsidP="00280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C53" w:rsidRDefault="00095C53" w:rsidP="0009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2D" w:rsidRDefault="0052232D" w:rsidP="00095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32D" w:rsidRDefault="0052232D" w:rsidP="00095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32D" w:rsidRDefault="0052232D" w:rsidP="00095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32D" w:rsidRDefault="0052232D" w:rsidP="00095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32D" w:rsidRDefault="0052232D" w:rsidP="00095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C53" w:rsidRDefault="00095C53" w:rsidP="00095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5C53" w:rsidRDefault="00095C53" w:rsidP="00095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95C53" w:rsidRDefault="00095C53" w:rsidP="00095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В.В.Филиппов        </w:t>
      </w:r>
    </w:p>
    <w:p w:rsidR="00095C53" w:rsidRDefault="00095C53" w:rsidP="00095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95C53" w:rsidRDefault="00095C53" w:rsidP="00095C53"/>
    <w:p w:rsidR="00A8003F" w:rsidRDefault="00A8003F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/>
    <w:p w:rsidR="002F65E5" w:rsidRDefault="002F65E5" w:rsidP="002F65E5">
      <w:pPr>
        <w:jc w:val="right"/>
      </w:pPr>
      <w:r>
        <w:lastRenderedPageBreak/>
        <w:t>Приложение № 2</w:t>
      </w:r>
    </w:p>
    <w:p w:rsidR="002F65E5" w:rsidRDefault="002F65E5" w:rsidP="002F65E5">
      <w:pPr>
        <w:jc w:val="left"/>
      </w:pPr>
    </w:p>
    <w:p w:rsidR="002F65E5" w:rsidRDefault="002F65E5" w:rsidP="002F65E5">
      <w:pPr>
        <w:jc w:val="left"/>
      </w:pPr>
      <w:r>
        <w:t>СОГЛАСОВАНО                                                                  УТВЕРЖДАЮ</w:t>
      </w:r>
    </w:p>
    <w:p w:rsidR="002F65E5" w:rsidRDefault="002F65E5" w:rsidP="002F65E5">
      <w:pPr>
        <w:jc w:val="left"/>
      </w:pPr>
      <w:r>
        <w:t>Представитель работников                                               директор МКУК  КДЦ</w:t>
      </w:r>
    </w:p>
    <w:p w:rsidR="002F65E5" w:rsidRDefault="002F65E5" w:rsidP="002F65E5">
      <w:pPr>
        <w:jc w:val="left"/>
      </w:pPr>
      <w:r>
        <w:t xml:space="preserve"> </w:t>
      </w:r>
    </w:p>
    <w:p w:rsidR="002F65E5" w:rsidRDefault="002F65E5" w:rsidP="002F65E5">
      <w:pPr>
        <w:jc w:val="left"/>
        <w:rPr>
          <w:i/>
          <w:iCs/>
          <w:sz w:val="28"/>
          <w:szCs w:val="28"/>
        </w:rPr>
      </w:pPr>
      <w:r>
        <w:t xml:space="preserve"> _____________Т.П. Михеева           </w:t>
      </w:r>
      <w:r w:rsidR="00C23A75">
        <w:t xml:space="preserve">                           </w:t>
      </w:r>
      <w:r>
        <w:t xml:space="preserve">    ______________О.И. </w:t>
      </w:r>
      <w:proofErr w:type="spellStart"/>
      <w:r>
        <w:t>Сильванович</w:t>
      </w:r>
      <w:proofErr w:type="spellEnd"/>
    </w:p>
    <w:p w:rsidR="002F65E5" w:rsidRDefault="002F65E5" w:rsidP="002F65E5">
      <w:pPr>
        <w:rPr>
          <w:i/>
          <w:iCs/>
          <w:sz w:val="28"/>
          <w:szCs w:val="28"/>
        </w:rPr>
      </w:pPr>
    </w:p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/>
    <w:p w:rsidR="002F65E5" w:rsidRDefault="002F65E5" w:rsidP="002F65E5">
      <w:pPr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2F65E5" w:rsidRDefault="002F65E5" w:rsidP="002F65E5">
      <w:pPr>
        <w:rPr>
          <w:sz w:val="40"/>
          <w:szCs w:val="40"/>
        </w:rPr>
      </w:pPr>
      <w:r>
        <w:rPr>
          <w:sz w:val="40"/>
          <w:szCs w:val="40"/>
        </w:rPr>
        <w:t>о системе оплаты труда работников</w:t>
      </w:r>
    </w:p>
    <w:p w:rsidR="002F65E5" w:rsidRDefault="002F65E5" w:rsidP="002F65E5">
      <w:pPr>
        <w:rPr>
          <w:sz w:val="40"/>
          <w:szCs w:val="40"/>
        </w:rPr>
      </w:pPr>
      <w:r>
        <w:rPr>
          <w:sz w:val="40"/>
          <w:szCs w:val="40"/>
        </w:rPr>
        <w:t xml:space="preserve">муниципального казенного </w:t>
      </w:r>
    </w:p>
    <w:p w:rsidR="002F65E5" w:rsidRDefault="002F65E5" w:rsidP="002F65E5">
      <w:pPr>
        <w:rPr>
          <w:sz w:val="40"/>
          <w:szCs w:val="40"/>
        </w:rPr>
      </w:pPr>
      <w:r>
        <w:rPr>
          <w:sz w:val="40"/>
          <w:szCs w:val="40"/>
        </w:rPr>
        <w:t xml:space="preserve">учреждения культуры </w:t>
      </w:r>
    </w:p>
    <w:p w:rsidR="002F65E5" w:rsidRDefault="002F65E5" w:rsidP="002F65E5">
      <w:pPr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Кондуслинский</w:t>
      </w:r>
      <w:proofErr w:type="spellEnd"/>
      <w:r>
        <w:rPr>
          <w:sz w:val="40"/>
          <w:szCs w:val="40"/>
        </w:rPr>
        <w:t xml:space="preserve"> культурно – </w:t>
      </w:r>
      <w:proofErr w:type="spellStart"/>
      <w:r>
        <w:rPr>
          <w:sz w:val="40"/>
          <w:szCs w:val="40"/>
        </w:rPr>
        <w:t>досуговый</w:t>
      </w:r>
      <w:proofErr w:type="spellEnd"/>
      <w:r>
        <w:rPr>
          <w:sz w:val="40"/>
          <w:szCs w:val="40"/>
        </w:rPr>
        <w:t xml:space="preserve"> центр»</w:t>
      </w: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rPr>
          <w:sz w:val="52"/>
          <w:szCs w:val="52"/>
        </w:rPr>
      </w:pPr>
    </w:p>
    <w:p w:rsidR="002F65E5" w:rsidRDefault="002F65E5" w:rsidP="002F65E5">
      <w:pPr>
        <w:ind w:left="0"/>
        <w:jc w:val="both"/>
        <w:rPr>
          <w:sz w:val="52"/>
          <w:szCs w:val="52"/>
        </w:rPr>
      </w:pPr>
    </w:p>
    <w:p w:rsidR="002F65E5" w:rsidRDefault="002F65E5" w:rsidP="002F65E5">
      <w:pPr>
        <w:ind w:left="0"/>
        <w:rPr>
          <w:sz w:val="28"/>
          <w:szCs w:val="28"/>
        </w:rPr>
      </w:pPr>
    </w:p>
    <w:p w:rsidR="002F65E5" w:rsidRDefault="002F65E5" w:rsidP="002F65E5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2F65E5" w:rsidRDefault="002F65E5" w:rsidP="002F65E5">
      <w:pPr>
        <w:rPr>
          <w:b/>
          <w:bCs/>
        </w:rPr>
      </w:pPr>
      <w:r>
        <w:rPr>
          <w:b/>
          <w:bCs/>
        </w:rPr>
        <w:t xml:space="preserve"> </w:t>
      </w:r>
    </w:p>
    <w:p w:rsidR="002F65E5" w:rsidRDefault="002F65E5" w:rsidP="002F65E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об оплате труда регулирует условия оплаты труда работников Муниципального казённого учреждения культуры «</w:t>
      </w:r>
      <w:proofErr w:type="spellStart"/>
      <w:r>
        <w:rPr>
          <w:sz w:val="28"/>
          <w:szCs w:val="28"/>
        </w:rPr>
        <w:t>Кондуслинский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 Куйбышевского района Новосибирской области (далее – Учреждение). </w:t>
      </w:r>
    </w:p>
    <w:p w:rsidR="002F65E5" w:rsidRDefault="002F65E5" w:rsidP="002F65E5">
      <w:pPr>
        <w:ind w:firstLine="46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Положение об оплате труда разработано в соответствии с Трудовым кодексом Российской Федерации, Постановлением администрации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сельсовета №30 от 17.10.2018 г. «Об установлении систем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МКУК «</w:t>
      </w:r>
      <w:proofErr w:type="spellStart"/>
      <w:r>
        <w:rPr>
          <w:sz w:val="28"/>
          <w:szCs w:val="28"/>
        </w:rPr>
        <w:t>Кондуслинский</w:t>
      </w:r>
      <w:proofErr w:type="spellEnd"/>
      <w:r>
        <w:rPr>
          <w:sz w:val="28"/>
          <w:szCs w:val="28"/>
        </w:rPr>
        <w:t xml:space="preserve"> КДЦ» Куйбышевского района Новосибирской области», </w:t>
      </w:r>
      <w:r>
        <w:rPr>
          <w:color w:val="000000"/>
          <w:sz w:val="28"/>
          <w:szCs w:val="28"/>
        </w:rPr>
        <w:t>Отраслевым</w:t>
      </w:r>
      <w:proofErr w:type="gramEnd"/>
      <w:r>
        <w:rPr>
          <w:color w:val="000000"/>
          <w:sz w:val="28"/>
          <w:szCs w:val="28"/>
        </w:rPr>
        <w:t xml:space="preserve"> соглашением в сфере культуры Куйбышевского района Новосибирской области на 2018–2021 годы </w:t>
      </w:r>
      <w:r>
        <w:rPr>
          <w:sz w:val="28"/>
          <w:szCs w:val="28"/>
        </w:rPr>
        <w:t xml:space="preserve">и применяется при определении </w:t>
      </w:r>
      <w:proofErr w:type="gramStart"/>
      <w:r>
        <w:rPr>
          <w:sz w:val="28"/>
          <w:szCs w:val="28"/>
        </w:rPr>
        <w:t>размера оплаты труда работников Учреждения</w:t>
      </w:r>
      <w:proofErr w:type="gramEnd"/>
      <w:r>
        <w:rPr>
          <w:sz w:val="28"/>
          <w:szCs w:val="28"/>
        </w:rPr>
        <w:t>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Положение об оплате труда предусматривает единые принципы оплаты труда работников Учреждения на основе должностных окладов, а также выплат компенсационного и стимулирующего характера в пределах базового фонда оплаты труда.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Положение об оплате труда является основой для разработки руководителями учреждений </w:t>
      </w:r>
      <w:proofErr w:type="gramStart"/>
      <w:r>
        <w:rPr>
          <w:sz w:val="28"/>
          <w:szCs w:val="28"/>
        </w:rPr>
        <w:t>системы оплаты труда работников Учреждения</w:t>
      </w:r>
      <w:proofErr w:type="gramEnd"/>
      <w:r>
        <w:rPr>
          <w:sz w:val="28"/>
          <w:szCs w:val="28"/>
        </w:rPr>
        <w:t>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Система оплаты труда работников Учреждения включает размеры окладов (должностных окладов, тарифных ставок), перечень, размеры и условия осуществления компенсационных и стимулирующих выплат работникам, а также условия оплаты труда руководителя, главного бухгалтера и размеры предельных уровней соотношений среднемесячной заработной платы руководителя, главного бухгалтера и среднемесячной заработной платы работников Учреждения. Оплата труда работников Учреждения устанавливается коллективным договором, соглашениями, локальными нормативными актами Учреждения и согласовываются с администрацией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Штатное расписание Учреждения формируется и утверждается руководителем Учреждения самостоятельно, исходя из основных задач, для решения которых создано Учреждение, и включает в себя все должности руководителей, специалистов, служащих и профессии рабочих Учреждения с указанием их численности. 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Наименования должностей и профессий работников Учреждения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или соответствующим положениям профессиональных стандартов.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назначаются на соответствующие должности по решению аттестационной комиссии.</w:t>
      </w:r>
      <w:proofErr w:type="gramEnd"/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Доля расходов на оплату труда основного персонала в фонде оплаты труда Учреждения не может составлять менее 60%.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Объем стимулирующей части фонда оплаты труда Учреждения должен составлять не менее 20 процентов от фонда оплаты труда Учреждения. Объем стимулирующей части фонда оплаты труда Учреждения определяется руководителем Учреждения.</w:t>
      </w:r>
    </w:p>
    <w:p w:rsidR="002F65E5" w:rsidRDefault="002F65E5" w:rsidP="002F65E5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Оплата труда работников учреждения, в том числе руководителя и главного бухгалтера, включает: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оклад (должностной оклад, ставку заработной платы);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выплаты стимулирующего характера;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выплаты по районному коэффициенту.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труда, установленной коллективным договором или локальным нормативным актом Учреждения.</w:t>
      </w: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2F65E5" w:rsidRDefault="002F65E5" w:rsidP="002F65E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Порядок установления должностных окладов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Размеры должностных окладов по общеотраслевым должностям руководителей, специалистов и служащих, окладов по общеотраслевым профессиям рабочих, а также повышенных окладов для высококвалифицированных рабочих, занятых на важных и ответственных работах, устанавливаются на основе профессиональных квалификационных групп, квалификационных уровней, уровней (подуровней) квалификаций, групп по оплате труда руководителей.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Размеры должностных окладов (окладов), ставок заработной платы работников по должностям и профессиям, являющимся специфическими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устанавливаются в соответствии с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Приложением №8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Учреждения.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равной оплаты за труд равной ценности размеры должностных окладов (окладов), ставок заработной платы работников по должностям и профессиям, являющимися специфическими для соответствующей отрасли, должны быть сопоставимы с размерами должностных окладов (окладов) по общеотраслевым должностям служащих и профессиям рабочих с трудовыми функциями такого же уровня сложности, а также со схожими требованиями к образованию, обучению и опыту практической работы.</w:t>
      </w:r>
      <w:proofErr w:type="gramEnd"/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должностям руководителей, специалистов, служащих и профессиям рабочих, не включенным в профессиональные квалификационные группы, размеры должностных окладов устанавливаются в зависимости от сложности труда, а также требований к образованию, обучению и опыту практической работы, которые необходимы для осуществления соответствующих трудовых функций.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Высококвалифицированным рабочим, выполняющим важные и ответственные работы, устанавливаются повышенные оклады. Перечень профессий, по которым высококвалифицированные рабочие могут быть заняты на важных и ответственных работах, устанавливается отраслевым соглашением или положением об оплате труда работников учреждения с учетом отраслевых особенностей с указанием условий, при которых работа по этой профессии становится важной и ответственной. Высококвалифицированным является рабочий, выполняющий работы, отнесенные Единым тарифно-квалификационным справочником к 4 - 8 разрядам, если этот разряд является высшим для данной профессии.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5E5" w:rsidRDefault="002F65E5" w:rsidP="002F65E5">
      <w:pPr>
        <w:pStyle w:val="ConsPlusNormal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оплаты труда руководителя </w:t>
      </w:r>
    </w:p>
    <w:p w:rsidR="002F65E5" w:rsidRDefault="002F65E5" w:rsidP="002F65E5">
      <w:pPr>
        <w:pStyle w:val="ConsPlusNormal"/>
        <w:spacing w:after="12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главного бухгалтера Учреждения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Заработная плата руководителя и главного бухгалтера Учреждения состоит из должностных окладов, выплат компенсационного и стимулирующего характера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Условия оплаты труда руководителя Учреждения устанавливаются трудовым договором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Куйбышевского района Новосибирской области и руководителем Учреждения. 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заключается на основе типовой формы трудового договора, утвержденной 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12.04.2013 N 329 «О типовой форме трудового договора с руководителем государственного (муниципального) учреждения»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Условия оплаты труда главного бухгалтера устанавливаются трудовым договором между руководителем Учреждения и главным бухгалтером. 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Размеры должностных окладов руководителя, главного бухгалтера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устанавливаются с учетом группы по оплате труда руководителей, к которой отнесено Учреждение.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Размеры компенсационных выплат,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Выполнение руководителем Учреждения дополнительной работы по совмещению и совместительству разрешается в случаях замены временно отсутствующего специалиста по основной деятельности. Решения о работе по совмещению и совместительству в отношении руководителя Учреждения принимаются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качественных показателей эффективности деятельности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Качественные показатели эффективности деятельности руководителя Учреждения устанавливаются в соответствии с </w:t>
      </w:r>
      <w:r>
        <w:rPr>
          <w:rFonts w:ascii="Times New Roman" w:hAnsi="Times New Roman" w:cs="Times New Roman"/>
          <w:b/>
          <w:i/>
          <w:sz w:val="28"/>
          <w:szCs w:val="28"/>
        </w:rPr>
        <w:t>Таблицей 1</w:t>
      </w:r>
      <w:r>
        <w:rPr>
          <w:rFonts w:ascii="Times New Roman" w:hAnsi="Times New Roman" w:cs="Times New Roman"/>
          <w:sz w:val="28"/>
          <w:szCs w:val="28"/>
        </w:rPr>
        <w:t xml:space="preserve">   и должны характеризовать основную деятельность учреждения, выполнение плана и основных задач, для решения которых создано учреждение, результаты финансово-экономической деятельности, эффективность кадровой политики, соблюдение исполнительской дисциплины.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руководителям учреждений и устанавливаются распоряжением главы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Премии по итогам календарного периода руководителю Учреждения устанавливаются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сельсовета, по 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качественных показателей эффективности деятельности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Размер премии руководителю учреждения определяет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 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сроков выплаты заработной платы и иных выплат работникам учреждения;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не 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 и (или) представлений профсоюзных инспекторов труда, уполномоченных (доверенных) лиц по охране труда профессиональных союзов;</w:t>
      </w:r>
      <w:proofErr w:type="gramEnd"/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наличия фактов установления месячной заработной платы работникам, отработавшим за этот период норму рабочего времени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выполнившим нормы труда (трудовые обязанности), в размере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Российской Федерации, с учетом начисленного на него районного коэффициента в Новосибирской области;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задолженности по налогам, сборам и иным обязательным платежам в бюджеты бюджетной системы Российской Федерации;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не достижения установленных 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Указами Президента Российской Федерации от 07.05.2012 N 597 «О мероприятиях по реализации государственной социальной политики»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01.06.2012 N 761 «О Национальной стратегии действий в интересах детей на 2012-2017 годы»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28.12.2012 N 1688 «О некоторых мерах по реализации государственной политики в сфере защиты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sz w:val="28"/>
          <w:szCs w:val="28"/>
        </w:rPr>
        <w:t> целевых показателей повышения заработной платы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 работников учреждения.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с учетом отраслевых особенностей.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Премии за выполнение важных и особо важных заданий руководителю Учреждения устанавливаются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случае выполнения важного или особо важного задания. Размер премии руководителю Учреждения определяет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 </w:t>
      </w:r>
    </w:p>
    <w:p w:rsidR="002F65E5" w:rsidRDefault="002F65E5" w:rsidP="002F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ограничиваются. </w:t>
      </w:r>
    </w:p>
    <w:p w:rsidR="002F65E5" w:rsidRDefault="002F65E5" w:rsidP="002F65E5">
      <w:pPr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>32. Надбавки за почетные звания устанавливаются работникам учреждения в размерах и на условиях, установленных в отраслевом соглашении в сфере культуры Куйбышевского района на 2018 – 2021 годы.</w:t>
      </w:r>
    </w:p>
    <w:p w:rsidR="002F65E5" w:rsidRDefault="002F65E5" w:rsidP="002F65E5">
      <w:pPr>
        <w:ind w:firstLine="469"/>
        <w:jc w:val="both"/>
        <w:rPr>
          <w:sz w:val="28"/>
          <w:szCs w:val="28"/>
        </w:rPr>
      </w:pPr>
      <w:r>
        <w:rPr>
          <w:sz w:val="28"/>
          <w:szCs w:val="28"/>
        </w:rPr>
        <w:t>33. Размеры и условия осуществления выплат стимулирующего характера руководителю Учреждения устанавливаются трудовым договором.</w:t>
      </w:r>
    </w:p>
    <w:p w:rsidR="002F65E5" w:rsidRDefault="002F65E5" w:rsidP="002F65E5">
      <w:pPr>
        <w:spacing w:line="240" w:lineRule="auto"/>
        <w:ind w:left="0"/>
        <w:jc w:val="both"/>
        <w:rPr>
          <w:sz w:val="28"/>
          <w:szCs w:val="28"/>
        </w:rPr>
      </w:pPr>
    </w:p>
    <w:p w:rsidR="002F65E5" w:rsidRDefault="002F65E5" w:rsidP="002F65E5">
      <w:pPr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Виды выплат компенсационного характера</w:t>
      </w:r>
    </w:p>
    <w:p w:rsidR="002F65E5" w:rsidRDefault="002F65E5" w:rsidP="002F65E5">
      <w:pPr>
        <w:spacing w:line="240" w:lineRule="auto"/>
        <w:ind w:left="0"/>
        <w:rPr>
          <w:bCs/>
          <w:sz w:val="28"/>
          <w:szCs w:val="28"/>
        </w:rPr>
      </w:pP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 К выплатам компенсационного характера относятся доплаты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F65E5" w:rsidRDefault="002F65E5" w:rsidP="002F65E5">
      <w:pPr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работу в ночное время</w:t>
      </w:r>
      <w:r>
        <w:rPr>
          <w:sz w:val="28"/>
          <w:szCs w:val="28"/>
        </w:rPr>
        <w:t xml:space="preserve"> (устанавливаются доплаты в размере до 40% часовой ставки (оклада) за каждый час работы в ночное время, ночным считается время с 10 часов вечера до 6 часов утра);</w:t>
      </w:r>
    </w:p>
    <w:p w:rsidR="002F65E5" w:rsidRDefault="002F65E5" w:rsidP="002F65E5">
      <w:pPr>
        <w:widowControl/>
        <w:numPr>
          <w:ilvl w:val="0"/>
          <w:numId w:val="7"/>
        </w:numPr>
        <w:autoSpaceDE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совмещение профессий (должностей)</w:t>
      </w:r>
      <w:r>
        <w:rPr>
          <w:sz w:val="28"/>
          <w:szCs w:val="28"/>
        </w:rPr>
        <w:t xml:space="preserve">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(размеры доплат устанавливаются </w:t>
      </w:r>
      <w:r>
        <w:rPr>
          <w:sz w:val="28"/>
          <w:szCs w:val="28"/>
        </w:rPr>
        <w:lastRenderedPageBreak/>
        <w:t>по соглашению сторон трудового договора с учетом содержания и объема дополнительной работы);</w:t>
      </w:r>
    </w:p>
    <w:p w:rsidR="002F65E5" w:rsidRDefault="002F65E5" w:rsidP="002F65E5">
      <w:pPr>
        <w:widowControl/>
        <w:numPr>
          <w:ilvl w:val="0"/>
          <w:numId w:val="7"/>
        </w:numPr>
        <w:autoSpaceDE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работу в выходные и нерабочие праздничные дни</w:t>
      </w:r>
      <w:r>
        <w:rPr>
          <w:sz w:val="28"/>
          <w:szCs w:val="28"/>
        </w:rPr>
        <w:t xml:space="preserve"> (работа оплачивается не менее чем в двойном размере, по желанию работника, работавшего в нерабочий праздничный день, ему может быть предоставлен другой день отдыха, в этом случае работа в нерабочий праздничный день оплачивается в одинарном размере, а день отдыха оплате не подлежит);</w:t>
      </w:r>
    </w:p>
    <w:p w:rsidR="002F65E5" w:rsidRDefault="002F65E5" w:rsidP="002F65E5">
      <w:pPr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сверхурочную работу</w:t>
      </w:r>
      <w:r>
        <w:rPr>
          <w:sz w:val="28"/>
          <w:szCs w:val="28"/>
        </w:rPr>
        <w:t xml:space="preserve"> (конкретные размеры оплаты за сверхурочную работу могут определяться коллективным договором или трудовым договором);</w:t>
      </w:r>
    </w:p>
    <w:p w:rsidR="002F65E5" w:rsidRDefault="002F65E5" w:rsidP="002F65E5">
      <w:pPr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работу с вредными и (или) опасными и иными особыми условиями труда </w:t>
      </w:r>
      <w:r>
        <w:rPr>
          <w:sz w:val="28"/>
          <w:szCs w:val="28"/>
        </w:rPr>
        <w:t>устанавливаются по результатам специальной оценки условий труда рабочих мест в соответствии с трудовым законодательством, фиксируются в коллективном договоре. Списки работников, которым устанавливаются доплаты за работу с вредными и (или) опасными и иными особыми условиями труда согласовываются работодателем с представителем трудового коллектива.</w:t>
      </w:r>
    </w:p>
    <w:p w:rsidR="002F65E5" w:rsidRPr="002F65E5" w:rsidRDefault="002F65E5" w:rsidP="002F65E5">
      <w:pPr>
        <w:spacing w:line="240" w:lineRule="auto"/>
        <w:ind w:left="0"/>
        <w:jc w:val="both"/>
        <w:rPr>
          <w:bCs/>
          <w:sz w:val="28"/>
          <w:szCs w:val="28"/>
        </w:rPr>
      </w:pPr>
    </w:p>
    <w:p w:rsidR="002F65E5" w:rsidRPr="002F65E5" w:rsidRDefault="002F65E5" w:rsidP="002F65E5">
      <w:pPr>
        <w:spacing w:line="240" w:lineRule="auto"/>
        <w:ind w:left="0"/>
        <w:jc w:val="both"/>
        <w:rPr>
          <w:bCs/>
          <w:sz w:val="28"/>
          <w:szCs w:val="28"/>
        </w:rPr>
      </w:pPr>
    </w:p>
    <w:p w:rsidR="002F65E5" w:rsidRPr="002F65E5" w:rsidRDefault="002F65E5" w:rsidP="002F65E5">
      <w:pPr>
        <w:spacing w:line="240" w:lineRule="auto"/>
        <w:ind w:left="0"/>
        <w:jc w:val="both"/>
        <w:rPr>
          <w:bCs/>
          <w:sz w:val="28"/>
          <w:szCs w:val="28"/>
        </w:rPr>
      </w:pPr>
    </w:p>
    <w:p w:rsidR="002F65E5" w:rsidRDefault="002F65E5" w:rsidP="002F65E5">
      <w:pPr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Виды выплат стимулирующего характера</w:t>
      </w:r>
    </w:p>
    <w:p w:rsidR="002F65E5" w:rsidRDefault="002F65E5" w:rsidP="002F65E5">
      <w:pPr>
        <w:spacing w:line="240" w:lineRule="auto"/>
        <w:ind w:left="0"/>
        <w:rPr>
          <w:bCs/>
          <w:sz w:val="28"/>
          <w:szCs w:val="28"/>
        </w:rPr>
      </w:pPr>
    </w:p>
    <w:p w:rsidR="002F65E5" w:rsidRDefault="002F65E5" w:rsidP="002F65E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поощрения качественной и эффективной работы в учреждениях культуры устанавливаются различные стимулирующие выплаты.</w:t>
      </w:r>
    </w:p>
    <w:p w:rsidR="002F65E5" w:rsidRDefault="002F65E5" w:rsidP="002F65E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Объем стимулирующей части фонда оплаты труда учреждения должен составлять не менее 20 процентов от фонда оплаты труда учреждения</w:t>
      </w: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35.К выплатам стимулирующего характера относится ежемесячная  надбавка за качественные показатели деятельности Учреждения:</w:t>
      </w:r>
    </w:p>
    <w:p w:rsidR="002F65E5" w:rsidRDefault="002F65E5" w:rsidP="002F65E5">
      <w:pPr>
        <w:pStyle w:val="aa"/>
        <w:rPr>
          <w:rFonts w:ascii="Times New Roman" w:hAnsi="Times New Roman"/>
        </w:rPr>
      </w:pPr>
    </w:p>
    <w:p w:rsidR="002F65E5" w:rsidRDefault="002F65E5" w:rsidP="002F65E5">
      <w:pPr>
        <w:ind w:left="360"/>
        <w:rPr>
          <w:iCs/>
        </w:rPr>
      </w:pPr>
      <w:r>
        <w:rPr>
          <w:b/>
          <w:iCs/>
        </w:rPr>
        <w:t xml:space="preserve"> </w:t>
      </w:r>
      <w:r>
        <w:rPr>
          <w:iCs/>
        </w:rPr>
        <w:t>Качественные показатели деятельности Учреждения, учитываемые при определении выплат стимулирующего характера руководителю Учреждения</w:t>
      </w:r>
    </w:p>
    <w:p w:rsidR="002F65E5" w:rsidRDefault="002F65E5" w:rsidP="002F65E5">
      <w:pPr>
        <w:pStyle w:val="aa"/>
        <w:tabs>
          <w:tab w:val="left" w:pos="8175"/>
        </w:tabs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>таблица 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418"/>
        <w:gridCol w:w="2327"/>
      </w:tblGrid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</w:rPr>
              <w:t>п</w:t>
            </w:r>
            <w:proofErr w:type="spellEnd"/>
            <w:proofErr w:type="gramEnd"/>
            <w:r>
              <w:rPr>
                <w:b/>
                <w:iCs/>
              </w:rPr>
              <w:t>/</w:t>
            </w:r>
            <w:proofErr w:type="spellStart"/>
            <w:r>
              <w:rPr>
                <w:b/>
                <w:iCs/>
              </w:rPr>
              <w:t>п</w:t>
            </w:r>
            <w:proofErr w:type="spellEnd"/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b/>
                <w:iCs/>
              </w:rPr>
            </w:pPr>
            <w:r>
              <w:rPr>
                <w:b/>
                <w:iCs/>
              </w:rPr>
              <w:t>Качественные показатели деятельности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b/>
                <w:iCs/>
              </w:rPr>
            </w:pPr>
            <w:r>
              <w:rPr>
                <w:b/>
                <w:iCs/>
              </w:rPr>
              <w:t>Предельный размер стимулирующих выплат (% от должностного оклада)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roofErr w:type="gramStart"/>
            <w:r>
              <w:t xml:space="preserve">Выполнение Учреждением плана мероприятий (основных показателей характеризующих объем, состав и качество предоставляемых услуг, (при отсутствии  </w:t>
            </w:r>
            <w:r>
              <w:lastRenderedPageBreak/>
              <w:t>объективных факторов: чрезвычайные ситуации, проведение ремонтных работ и др.)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lastRenderedPageBreak/>
              <w:t>150%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Выполнение плана мероприятий («дорожной карты») «Изменения в отраслях социальной сферы, направленные на повышение эффективности сферы культуры Куйбышевского района» (далее – «дорожная карта»), в том числе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45%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2.1.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Достижение целевых показателей (индикаторов), характеризующих результаты деятельности учреждения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2.2.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Обеспечение показателей средней заработной платы отдельных категорий работников Учреждения с учетом достигнутых показателей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2.3.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Выполнение основных мероприятий, направленных на повышение эффективности и качества предоставляемых услуг в сфере культуры, связанных с переходом на эффективный контракт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2.4.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9" w:history="1">
              <w:r>
                <w:rPr>
                  <w:rStyle w:val="a4"/>
                  <w:lang w:val="en-US"/>
                </w:rPr>
                <w:t>www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bus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gov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Отсутствие фактов нарушения финансово-хозяйственной деятельности учреждения, просроченной дебиторской и кредиторской задолженности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</w:t>
            </w:r>
            <w:r>
              <w:lastRenderedPageBreak/>
              <w:t>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 xml:space="preserve">0%  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Отсутствие производственного травматизма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Соблюдение требований комплексной безопасности, охраны и антитеррористической защищенности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>Своевременное предоставление официальной отчетности, исполнение приказов, поручений, распоряжений, заданий и запросов начальника или заданий и запросов должностных лиц Управления культуры, спорта, молодежной политики и туризма администрации Куйбышевского района, данных по поручению начальника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5%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0%</w:t>
            </w:r>
          </w:p>
        </w:tc>
      </w:tr>
      <w:tr w:rsidR="002F65E5" w:rsidTr="002F65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iCs/>
              </w:rPr>
            </w:pPr>
            <w:r>
              <w:rPr>
                <w:iCs/>
              </w:rPr>
              <w:t>до 280%</w:t>
            </w:r>
          </w:p>
        </w:tc>
      </w:tr>
    </w:tbl>
    <w:p w:rsidR="002F65E5" w:rsidRDefault="002F65E5" w:rsidP="002F65E5">
      <w:pPr>
        <w:pStyle w:val="aa"/>
        <w:jc w:val="center"/>
        <w:rPr>
          <w:rFonts w:ascii="Times New Roman" w:hAnsi="Times New Roman"/>
          <w:b/>
        </w:rPr>
      </w:pPr>
    </w:p>
    <w:p w:rsidR="002F65E5" w:rsidRDefault="002F65E5" w:rsidP="002F65E5">
      <w:pPr>
        <w:pStyle w:val="aa"/>
        <w:ind w:left="0"/>
        <w:rPr>
          <w:rFonts w:ascii="Times New Roman" w:hAnsi="Times New Roman"/>
        </w:rPr>
      </w:pPr>
    </w:p>
    <w:p w:rsidR="002F65E5" w:rsidRDefault="002F65E5" w:rsidP="002F65E5">
      <w:pPr>
        <w:pStyle w:val="aa"/>
        <w:jc w:val="right"/>
        <w:rPr>
          <w:rFonts w:ascii="Times New Roman" w:hAnsi="Times New Roman"/>
        </w:rPr>
      </w:pPr>
    </w:p>
    <w:p w:rsidR="002F65E5" w:rsidRDefault="002F65E5" w:rsidP="002F65E5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2F65E5" w:rsidRDefault="002F65E5" w:rsidP="002F65E5">
      <w:pPr>
        <w:ind w:left="360"/>
      </w:pPr>
      <w:r>
        <w:t xml:space="preserve"> Качественные показатели, учитываемые при определении выплат стимулирующего характера работникам Учреждений (для административно-управленческого персонала, специалистов и других работников)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952"/>
        <w:gridCol w:w="4955"/>
        <w:gridCol w:w="1686"/>
      </w:tblGrid>
      <w:tr w:rsidR="002F65E5" w:rsidTr="002F65E5">
        <w:trPr>
          <w:trHeight w:val="877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t>Тип учреждения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t>Должности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t>Качественные показатели деятельности учреждения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t>Размер стимулирующих выплат, % от должностного оклада</w:t>
            </w:r>
          </w:p>
        </w:tc>
      </w:tr>
      <w:tr w:rsidR="002F65E5" w:rsidTr="002F65E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Учре</w:t>
            </w:r>
            <w:r>
              <w:rPr>
                <w:b/>
                <w:bCs/>
                <w:i/>
                <w:iCs/>
              </w:rPr>
              <w:lastRenderedPageBreak/>
              <w:t>ждения клубного типа:</w:t>
            </w:r>
          </w:p>
          <w:p w:rsidR="002F65E5" w:rsidRDefault="002F65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дворцы (дома) культуры.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lastRenderedPageBreak/>
              <w:t>Методист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pPr>
              <w:jc w:val="left"/>
            </w:pPr>
            <w:r>
              <w:t xml:space="preserve"> 1. Выполнение показателей деятельности </w:t>
            </w:r>
            <w:r>
              <w:lastRenderedPageBreak/>
              <w:t>по количеству клубных формирований и привлечению в них участников.</w:t>
            </w:r>
          </w:p>
          <w:p w:rsidR="002F65E5" w:rsidRDefault="002F65E5">
            <w:pPr>
              <w:jc w:val="left"/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. Количество (доля) </w:t>
            </w:r>
            <w:proofErr w:type="spellStart"/>
            <w:r>
              <w:rPr>
                <w:rFonts w:eastAsia="Calibri"/>
              </w:rPr>
              <w:t>культурно-досуговых</w:t>
            </w:r>
            <w:proofErr w:type="spellEnd"/>
            <w:r>
              <w:rPr>
                <w:rFonts w:eastAsia="Calibri"/>
              </w:rPr>
              <w:t xml:space="preserve"> мероприятий, подготовленных или проведенных с участием работника (по плану/фактически).</w:t>
            </w:r>
          </w:p>
          <w:p w:rsidR="002F65E5" w:rsidRDefault="002F65E5">
            <w:pPr>
              <w:jc w:val="left"/>
            </w:pPr>
            <w:r>
              <w:t>3</w:t>
            </w:r>
            <w:r>
              <w:rPr>
                <w:rFonts w:eastAsia="Calibri"/>
              </w:rPr>
              <w:t xml:space="preserve">. Количество человек, посетивших </w:t>
            </w:r>
            <w:proofErr w:type="gramStart"/>
            <w:r>
              <w:rPr>
                <w:rFonts w:eastAsia="Calibri"/>
              </w:rPr>
              <w:t>соответствующие</w:t>
            </w:r>
            <w:proofErr w:type="gramEnd"/>
            <w:r>
              <w:rPr>
                <w:rFonts w:eastAsia="Calibri"/>
              </w:rPr>
              <w:t xml:space="preserve"> мероприятие, по сравнению со средней посещаемостью за предыдущий период.</w:t>
            </w:r>
          </w:p>
          <w:p w:rsidR="002F65E5" w:rsidRDefault="002F65E5">
            <w:pPr>
              <w:jc w:val="left"/>
              <w:rPr>
                <w:rFonts w:eastAsia="Calibri"/>
              </w:rPr>
            </w:pPr>
            <w:r>
              <w:t xml:space="preserve"> 4</w:t>
            </w:r>
            <w:r>
              <w:rPr>
                <w:rFonts w:eastAsia="Calibri"/>
              </w:rPr>
              <w:t xml:space="preserve">. Количество обследований, проведенных в целях изучения спроса населения на </w:t>
            </w:r>
            <w:proofErr w:type="spellStart"/>
            <w:r>
              <w:rPr>
                <w:rFonts w:eastAsia="Calibri"/>
              </w:rPr>
              <w:t>культурно-досуговые</w:t>
            </w:r>
            <w:proofErr w:type="spellEnd"/>
            <w:r>
              <w:rPr>
                <w:rFonts w:eastAsia="Calibri"/>
              </w:rPr>
              <w:t xml:space="preserve"> услуги (по плану/фактически).</w:t>
            </w:r>
          </w:p>
          <w:p w:rsidR="002F65E5" w:rsidRDefault="002F65E5">
            <w:pPr>
              <w:jc w:val="left"/>
            </w:pPr>
            <w:r>
              <w:rPr>
                <w:bCs/>
                <w:spacing w:val="2"/>
              </w:rPr>
              <w:t xml:space="preserve">5.Количество проведенных семинаров </w:t>
            </w:r>
            <w:r>
              <w:rPr>
                <w:color w:val="000000"/>
                <w:shd w:val="clear" w:color="auto" w:fill="FFFFFF"/>
              </w:rPr>
              <w:t xml:space="preserve">для специалистов </w:t>
            </w:r>
            <w:proofErr w:type="spellStart"/>
            <w:r>
              <w:rPr>
                <w:color w:val="000000"/>
                <w:shd w:val="clear" w:color="auto" w:fill="FFFFFF"/>
              </w:rPr>
              <w:t>клубно-досуговых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учреждений</w:t>
            </w:r>
          </w:p>
          <w:p w:rsidR="002F65E5" w:rsidRDefault="002F65E5">
            <w:pPr>
              <w:jc w:val="left"/>
            </w:pPr>
            <w:r>
              <w:t>ИТОГО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rPr>
                <w:lang w:val="en-US"/>
              </w:rPr>
              <w:lastRenderedPageBreak/>
              <w:t>130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120</w:t>
            </w:r>
            <w:r>
              <w:t xml:space="preserve"> 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100</w:t>
            </w:r>
            <w:r>
              <w:t xml:space="preserve"> 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pPr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pPr>
              <w:ind w:left="0"/>
            </w:pPr>
            <w:r>
              <w:rPr>
                <w:lang w:val="en-US"/>
              </w:rPr>
              <w:t>6</w:t>
            </w:r>
            <w:r>
              <w:t>5%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 xml:space="preserve">до </w:t>
            </w: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2F65E5" w:rsidTr="002F65E5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/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proofErr w:type="spellStart"/>
            <w:r>
              <w:t>Культорганизатор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pPr>
              <w:jc w:val="left"/>
            </w:pPr>
            <w:r>
              <w:t>1. Количество подготовленных программ и проведенных мероприятий (по плану/фактически).</w:t>
            </w:r>
          </w:p>
          <w:p w:rsidR="002F65E5" w:rsidRDefault="002F65E5">
            <w:pPr>
              <w:jc w:val="left"/>
            </w:pPr>
            <w:r>
              <w:t xml:space="preserve">2. Количество (доля)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мероприятий, подготовленных или проведенных с участием работника (по плану/фактически).</w:t>
            </w:r>
          </w:p>
          <w:p w:rsidR="002F65E5" w:rsidRDefault="002F65E5">
            <w:pPr>
              <w:jc w:val="left"/>
            </w:pPr>
            <w:r>
              <w:t>3. Количество подготовленных программ мероприятий, направленных на развитие творческого потенциала детей и молодежи (по плану/фактически).</w:t>
            </w:r>
          </w:p>
          <w:p w:rsidR="002F65E5" w:rsidRDefault="002F65E5">
            <w:pPr>
              <w:jc w:val="left"/>
            </w:pPr>
            <w:r>
              <w:t xml:space="preserve">4. Количество человек, посетивших </w:t>
            </w:r>
            <w:proofErr w:type="gramStart"/>
            <w:r>
              <w:lastRenderedPageBreak/>
              <w:t>соответствующие</w:t>
            </w:r>
            <w:proofErr w:type="gramEnd"/>
            <w:r>
              <w:t xml:space="preserve"> мероприятие, по сравнению со средней посещаемостью за предыдущий период.</w:t>
            </w:r>
          </w:p>
          <w:p w:rsidR="002F65E5" w:rsidRDefault="002F65E5">
            <w:pPr>
              <w:jc w:val="left"/>
            </w:pPr>
            <w:r>
              <w:t>5.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2F65E5" w:rsidRDefault="002F65E5">
            <w:pPr>
              <w:jc w:val="left"/>
            </w:pPr>
          </w:p>
          <w:p w:rsidR="002F65E5" w:rsidRDefault="002F65E5">
            <w:pPr>
              <w:jc w:val="left"/>
            </w:pPr>
          </w:p>
          <w:p w:rsidR="002F65E5" w:rsidRDefault="002F65E5">
            <w:pPr>
              <w:ind w:firstLine="708"/>
              <w:jc w:val="left"/>
            </w:pPr>
            <w:r>
              <w:t xml:space="preserve">ИТОГО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rPr>
                <w:lang w:val="en-US"/>
              </w:rPr>
              <w:lastRenderedPageBreak/>
              <w:t>130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120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lastRenderedPageBreak/>
              <w:t>90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80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80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 xml:space="preserve">до </w:t>
            </w:r>
            <w:r>
              <w:rPr>
                <w:lang w:val="en-US"/>
              </w:rPr>
              <w:t>5</w:t>
            </w:r>
            <w:r>
              <w:t>00%</w:t>
            </w:r>
          </w:p>
          <w:p w:rsidR="002F65E5" w:rsidRDefault="002F65E5"/>
        </w:tc>
      </w:tr>
      <w:tr w:rsidR="002F65E5" w:rsidTr="002F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Pr>
              <w:widowControl/>
              <w:autoSpaceDE/>
              <w:autoSpaceDN/>
              <w:spacing w:line="240" w:lineRule="auto"/>
              <w:ind w:left="0"/>
              <w:jc w:val="left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/>
          <w:p w:rsidR="002F65E5" w:rsidRDefault="002F65E5">
            <w:r>
              <w:t>Главный бухгалтер и работники бухгалтерии и экономической службы</w:t>
            </w:r>
          </w:p>
          <w:p w:rsidR="002F65E5" w:rsidRDefault="002F65E5"/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pPr>
              <w:jc w:val="left"/>
            </w:pPr>
          </w:p>
          <w:p w:rsidR="002F65E5" w:rsidRDefault="002F65E5">
            <w:pPr>
              <w:jc w:val="left"/>
            </w:pPr>
            <w: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2F65E5" w:rsidRDefault="002F65E5">
            <w:pPr>
              <w:jc w:val="left"/>
            </w:pPr>
            <w:r>
              <w:t>2. Отсутствие фактов нарушения финансово-хозяйственной деятельности учреждения.</w:t>
            </w:r>
          </w:p>
          <w:p w:rsidR="002F65E5" w:rsidRDefault="002F65E5">
            <w:pPr>
              <w:jc w:val="left"/>
            </w:pPr>
            <w:r>
              <w:t xml:space="preserve">3. Отсутствие необоснованной просроченной дебиторской и кредиторской задолженности. </w:t>
            </w:r>
          </w:p>
          <w:p w:rsidR="002F65E5" w:rsidRPr="002F65E5" w:rsidRDefault="002F65E5">
            <w:pPr>
              <w:jc w:val="left"/>
            </w:pPr>
            <w:r>
              <w:t>4. Своевременное и достоверное выполнение показателей содержания работы по должности.</w:t>
            </w:r>
          </w:p>
          <w:p w:rsidR="002F65E5" w:rsidRDefault="002F65E5">
            <w:pPr>
              <w:jc w:val="left"/>
            </w:pPr>
            <w:r>
              <w:t xml:space="preserve">5. Организация работы по целевому и эффективному расходованию бюджетных средств, своевременный учет и исполнение </w:t>
            </w:r>
            <w:r>
              <w:lastRenderedPageBreak/>
              <w:t>договорных обязательств</w:t>
            </w:r>
          </w:p>
          <w:p w:rsidR="002F65E5" w:rsidRDefault="002F65E5">
            <w:pPr>
              <w:jc w:val="left"/>
            </w:pPr>
            <w:r>
              <w:t xml:space="preserve">ИТОГО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/>
          <w:p w:rsidR="002F65E5" w:rsidRDefault="002F65E5">
            <w:r>
              <w:rPr>
                <w:lang w:val="en-US"/>
              </w:rPr>
              <w:t>120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130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t>95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rPr>
                <w:lang w:val="en-US"/>
              </w:rPr>
              <w:lastRenderedPageBreak/>
              <w:t>100</w:t>
            </w:r>
            <w:r>
              <w:t>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55%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 xml:space="preserve">до </w:t>
            </w:r>
            <w:r>
              <w:rPr>
                <w:lang w:val="en-US"/>
              </w:rPr>
              <w:t>5</w:t>
            </w:r>
            <w:r>
              <w:t>00%</w:t>
            </w:r>
          </w:p>
        </w:tc>
      </w:tr>
      <w:tr w:rsidR="002F65E5" w:rsidTr="002F65E5">
        <w:trPr>
          <w:trHeight w:val="4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Pr>
              <w:widowControl/>
              <w:autoSpaceDE/>
              <w:autoSpaceDN/>
              <w:spacing w:line="240" w:lineRule="auto"/>
              <w:ind w:left="0"/>
              <w:jc w:val="left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t>Рабочие (уборщик территорий, уборщик служебных помещений)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pPr>
              <w:jc w:val="left"/>
            </w:pPr>
            <w: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2F65E5" w:rsidRDefault="002F65E5">
            <w:pPr>
              <w:jc w:val="left"/>
            </w:pPr>
            <w:r>
              <w:t>2.  Обеспечение сохранности вверенного имущества и содержание в исправном состоянии.</w:t>
            </w:r>
          </w:p>
          <w:p w:rsidR="002F65E5" w:rsidRDefault="002F65E5">
            <w:pPr>
              <w:jc w:val="left"/>
            </w:pPr>
            <w:r>
              <w:t>3. Отсутствие замечаний по противопожарной безопасности, санитарного состояния.</w:t>
            </w:r>
          </w:p>
          <w:p w:rsidR="002F65E5" w:rsidRDefault="002F65E5">
            <w:pPr>
              <w:jc w:val="left"/>
            </w:pPr>
            <w:r>
              <w:t>4.Высокая организация уборки территории</w:t>
            </w:r>
          </w:p>
          <w:p w:rsidR="002F65E5" w:rsidRDefault="002F65E5">
            <w:pPr>
              <w:jc w:val="left"/>
            </w:pPr>
            <w:r>
              <w:t>5. Оперативное устранение недостатков и решение хозяйственных вопросов</w:t>
            </w:r>
          </w:p>
          <w:p w:rsidR="002F65E5" w:rsidRDefault="002F65E5">
            <w:pPr>
              <w:tabs>
                <w:tab w:val="left" w:pos="960"/>
              </w:tabs>
              <w:jc w:val="left"/>
            </w:pPr>
            <w:r>
              <w:tab/>
              <w:t>ИТОГО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t>120%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100%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100%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90%</w:t>
            </w:r>
          </w:p>
          <w:p w:rsidR="002F65E5" w:rsidRDefault="002F65E5"/>
          <w:p w:rsidR="002F65E5" w:rsidRDefault="002F65E5">
            <w:r>
              <w:t>90%</w:t>
            </w:r>
          </w:p>
          <w:p w:rsidR="002F65E5" w:rsidRDefault="002F65E5"/>
          <w:p w:rsidR="002F65E5" w:rsidRDefault="002F65E5"/>
          <w:p w:rsidR="002F65E5" w:rsidRDefault="002F65E5">
            <w:r>
              <w:t>до 500%</w:t>
            </w:r>
          </w:p>
        </w:tc>
      </w:tr>
      <w:tr w:rsidR="002F65E5" w:rsidTr="002F65E5">
        <w:trPr>
          <w:trHeight w:val="7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Pr>
              <w:widowControl/>
              <w:autoSpaceDE/>
              <w:autoSpaceDN/>
              <w:spacing w:line="240" w:lineRule="auto"/>
              <w:ind w:left="0"/>
              <w:jc w:val="left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t>Зав. сектором ДК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 xml:space="preserve">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 Выполнение показателей деятельности по количеству клубных формирований и привлечению в них участников.</w:t>
            </w:r>
          </w:p>
          <w:p w:rsidR="002F65E5" w:rsidRDefault="002F65E5">
            <w:pPr>
              <w:shd w:val="clear" w:color="auto" w:fill="FFFFFF"/>
              <w:spacing w:line="240" w:lineRule="auto"/>
              <w:jc w:val="left"/>
            </w:pPr>
            <w:r>
              <w:t xml:space="preserve">2.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F65E5" w:rsidRDefault="002F65E5">
            <w:pPr>
              <w:shd w:val="clear" w:color="auto" w:fill="FFFFFF"/>
              <w:spacing w:line="240" w:lineRule="auto"/>
              <w:jc w:val="left"/>
            </w:pPr>
            <w:r>
              <w:t xml:space="preserve">районных, областных </w:t>
            </w:r>
          </w:p>
          <w:p w:rsidR="002F65E5" w:rsidRDefault="002F65E5">
            <w:pPr>
              <w:shd w:val="clear" w:color="auto" w:fill="FFFFFF"/>
              <w:spacing w:line="240" w:lineRule="auto"/>
              <w:jc w:val="left"/>
            </w:pPr>
            <w:proofErr w:type="gramStart"/>
            <w:r>
              <w:t>конкурсах</w:t>
            </w:r>
            <w:proofErr w:type="gramEnd"/>
            <w:r>
              <w:t>,  фестивалях, смотрах</w:t>
            </w:r>
          </w:p>
          <w:p w:rsidR="002F65E5" w:rsidRDefault="002F65E5">
            <w:pPr>
              <w:jc w:val="left"/>
            </w:pPr>
          </w:p>
          <w:p w:rsidR="002F65E5" w:rsidRDefault="002F65E5">
            <w:pPr>
              <w:jc w:val="left"/>
            </w:pPr>
            <w:r>
              <w:t>3.</w:t>
            </w:r>
            <w:r>
              <w:rPr>
                <w:rFonts w:eastAsia="Calibri"/>
              </w:rPr>
              <w:t xml:space="preserve"> </w:t>
            </w:r>
            <w:r>
              <w:t>Т</w:t>
            </w:r>
            <w:r>
              <w:rPr>
                <w:rFonts w:eastAsia="Calibri"/>
              </w:rPr>
              <w:t>ворческая активность в организации и проведе</w:t>
            </w:r>
            <w:r>
              <w:t xml:space="preserve">нии культурно-просветительских и </w:t>
            </w:r>
            <w:r>
              <w:rPr>
                <w:rFonts w:eastAsia="Calibri"/>
              </w:rPr>
              <w:t>обучающих мероприятий</w:t>
            </w:r>
            <w:r>
              <w:t xml:space="preserve"> </w:t>
            </w:r>
          </w:p>
          <w:p w:rsidR="002F65E5" w:rsidRDefault="002F65E5">
            <w:pPr>
              <w:shd w:val="clear" w:color="auto" w:fill="FFFFFF"/>
              <w:jc w:val="left"/>
            </w:pPr>
            <w:r>
              <w:t>4. Обеспечение хозяйственной деятельности (отопление, освещение, организация и контроль текущего, капитального ремонта, соблюдение противопожарной и антитеррористической безопасности)</w:t>
            </w:r>
          </w:p>
          <w:p w:rsidR="002F65E5" w:rsidRDefault="002F65E5">
            <w:pPr>
              <w:shd w:val="clear" w:color="auto" w:fill="FFFFFF"/>
              <w:jc w:val="left"/>
            </w:pPr>
            <w:r>
              <w:t>5. Удельный вес населения, участвующего  в проводимых мероприятиях и работе клубных формирований</w:t>
            </w:r>
          </w:p>
          <w:p w:rsidR="002F65E5" w:rsidRDefault="002F65E5">
            <w:pPr>
              <w:jc w:val="left"/>
            </w:pPr>
            <w:r>
              <w:t>ИТОГО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t>130%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100%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120%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90%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60%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r>
              <w:t>До 500%</w:t>
            </w:r>
          </w:p>
        </w:tc>
      </w:tr>
      <w:tr w:rsidR="002F65E5" w:rsidTr="002F65E5">
        <w:trPr>
          <w:trHeight w:val="7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E5" w:rsidRDefault="002F65E5">
            <w:pPr>
              <w:widowControl/>
              <w:autoSpaceDE/>
              <w:autoSpaceDN/>
              <w:spacing w:line="240" w:lineRule="auto"/>
              <w:ind w:left="0"/>
              <w:jc w:val="left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5E5" w:rsidRDefault="002F65E5">
            <w:r>
              <w:t>Машинис</w:t>
            </w:r>
            <w:proofErr w:type="gramStart"/>
            <w:r>
              <w:t>т(</w:t>
            </w:r>
            <w:proofErr w:type="gramEnd"/>
            <w:r>
              <w:t xml:space="preserve"> кочегар) котельной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pPr>
              <w:jc w:val="left"/>
            </w:pPr>
            <w:r>
              <w:t xml:space="preserve"> 1.Своевременное и качественное выполнение всего комплекса работ в соответствии с установленными характеристиками.</w:t>
            </w:r>
          </w:p>
          <w:p w:rsidR="002F65E5" w:rsidRDefault="002F65E5">
            <w:pPr>
              <w:jc w:val="left"/>
            </w:pPr>
            <w:r>
              <w:t xml:space="preserve">2. Обеспечение бесперебойной работы систем отопления, </w:t>
            </w:r>
            <w:proofErr w:type="spellStart"/>
            <w:r>
              <w:t>водоснобжения</w:t>
            </w:r>
            <w:proofErr w:type="spellEnd"/>
            <w:r>
              <w:t>, канализации и водостоков Учреждения.</w:t>
            </w:r>
          </w:p>
          <w:p w:rsidR="002F65E5" w:rsidRDefault="002F65E5">
            <w:pPr>
              <w:jc w:val="left"/>
            </w:pPr>
            <w:r>
              <w:t xml:space="preserve">3. Осуществление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всеми видами оборудования, предотвращение аварий.</w:t>
            </w:r>
          </w:p>
          <w:p w:rsidR="002F65E5" w:rsidRDefault="002F65E5">
            <w:pPr>
              <w:jc w:val="left"/>
            </w:pPr>
            <w:r>
              <w:t>4. Отсутствие замечаний в актах и предписаниях контролирующих и надзорных органов</w:t>
            </w:r>
          </w:p>
          <w:p w:rsidR="002F65E5" w:rsidRDefault="002F65E5">
            <w:pPr>
              <w:jc w:val="left"/>
            </w:pPr>
            <w:r>
              <w:t>5. Отсутствие замечаний по противопожарной безопасности, санитарному состоянию.</w:t>
            </w:r>
          </w:p>
          <w:p w:rsidR="002F65E5" w:rsidRDefault="002F65E5">
            <w:pPr>
              <w:jc w:val="left"/>
            </w:pPr>
          </w:p>
          <w:p w:rsidR="002F65E5" w:rsidRDefault="002F65E5">
            <w:pPr>
              <w:jc w:val="left"/>
            </w:pPr>
            <w:r>
              <w:t xml:space="preserve">ИТОГО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5E5" w:rsidRDefault="002F65E5">
            <w:r>
              <w:t>120%</w:t>
            </w:r>
          </w:p>
          <w:p w:rsidR="002F65E5" w:rsidRDefault="002F65E5"/>
          <w:p w:rsidR="002F65E5" w:rsidRDefault="002F65E5"/>
          <w:p w:rsidR="002F65E5" w:rsidRDefault="002F65E5">
            <w:r>
              <w:t xml:space="preserve"> </w:t>
            </w:r>
          </w:p>
          <w:p w:rsidR="002F65E5" w:rsidRDefault="002F65E5">
            <w:r>
              <w:t xml:space="preserve"> </w:t>
            </w:r>
          </w:p>
          <w:p w:rsidR="002F65E5" w:rsidRDefault="002F65E5"/>
          <w:p w:rsidR="002F65E5" w:rsidRDefault="002F65E5"/>
          <w:p w:rsidR="002F65E5" w:rsidRDefault="002F65E5">
            <w:r>
              <w:t>130%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pPr>
              <w:ind w:left="0"/>
            </w:pPr>
            <w:r>
              <w:t>100%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>
            <w:pPr>
              <w:ind w:left="0"/>
            </w:pPr>
            <w:r>
              <w:t>75%</w:t>
            </w:r>
          </w:p>
          <w:p w:rsidR="002F65E5" w:rsidRDefault="002F65E5"/>
          <w:p w:rsidR="002F65E5" w:rsidRDefault="002F65E5">
            <w:r>
              <w:t xml:space="preserve"> </w:t>
            </w:r>
          </w:p>
          <w:p w:rsidR="002F65E5" w:rsidRDefault="002F65E5">
            <w:pPr>
              <w:ind w:left="0"/>
              <w:jc w:val="both"/>
            </w:pPr>
            <w:r>
              <w:t xml:space="preserve"> </w:t>
            </w:r>
          </w:p>
          <w:p w:rsidR="002F65E5" w:rsidRDefault="002F65E5">
            <w:pPr>
              <w:ind w:left="0"/>
              <w:jc w:val="both"/>
            </w:pPr>
          </w:p>
          <w:p w:rsidR="002F65E5" w:rsidRDefault="002F65E5">
            <w:pPr>
              <w:ind w:left="0"/>
            </w:pPr>
            <w:r>
              <w:t>75%</w:t>
            </w:r>
          </w:p>
          <w:p w:rsidR="002F65E5" w:rsidRDefault="002F65E5">
            <w:pPr>
              <w:ind w:left="0"/>
              <w:jc w:val="both"/>
            </w:pPr>
          </w:p>
          <w:p w:rsidR="002F65E5" w:rsidRDefault="002F65E5">
            <w:pPr>
              <w:ind w:left="0"/>
              <w:jc w:val="both"/>
            </w:pPr>
          </w:p>
          <w:p w:rsidR="002F65E5" w:rsidRDefault="002F65E5">
            <w:pPr>
              <w:ind w:left="0"/>
              <w:jc w:val="both"/>
            </w:pPr>
          </w:p>
          <w:p w:rsidR="002F65E5" w:rsidRDefault="002F65E5">
            <w:pPr>
              <w:ind w:left="0"/>
              <w:jc w:val="both"/>
            </w:pPr>
          </w:p>
          <w:p w:rsidR="002F65E5" w:rsidRDefault="002F65E5">
            <w:pPr>
              <w:ind w:left="0"/>
              <w:jc w:val="both"/>
            </w:pPr>
            <w:r>
              <w:t>до 500%</w:t>
            </w:r>
          </w:p>
          <w:p w:rsidR="002F65E5" w:rsidRDefault="002F65E5">
            <w:pPr>
              <w:rPr>
                <w:sz w:val="20"/>
                <w:szCs w:val="20"/>
              </w:rPr>
            </w:pPr>
          </w:p>
        </w:tc>
      </w:tr>
    </w:tbl>
    <w:p w:rsidR="002F65E5" w:rsidRDefault="002F65E5" w:rsidP="002F65E5"/>
    <w:p w:rsidR="002F65E5" w:rsidRDefault="002F65E5" w:rsidP="002F65E5">
      <w:pPr>
        <w:tabs>
          <w:tab w:val="left" w:pos="142"/>
        </w:tabs>
        <w:ind w:left="0"/>
        <w:jc w:val="both"/>
      </w:pPr>
    </w:p>
    <w:p w:rsidR="002F65E5" w:rsidRDefault="002F65E5" w:rsidP="002F65E5">
      <w:pPr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36.Работникам Учреждения может быть установлена надбавка за продолжительность непрерывной работы. </w:t>
      </w:r>
    </w:p>
    <w:p w:rsidR="002F65E5" w:rsidRDefault="002F65E5" w:rsidP="002F65E5">
      <w:pPr>
        <w:spacing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за продолжительность непрерывной работы устанавливается в следующих размерах: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2F65E5" w:rsidTr="002F65E5">
        <w:trPr>
          <w:trHeight w:val="38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Стаж работы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Рекомендуемые размеры выплаты </w:t>
            </w:r>
          </w:p>
        </w:tc>
      </w:tr>
      <w:tr w:rsidR="002F65E5" w:rsidTr="002F65E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от 3 до 5 лет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5 % должностного оклада</w:t>
            </w:r>
          </w:p>
        </w:tc>
      </w:tr>
      <w:tr w:rsidR="002F65E5" w:rsidTr="002F65E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от 5 лет до 10 лет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7 % должностного оклада</w:t>
            </w:r>
          </w:p>
        </w:tc>
      </w:tr>
      <w:tr w:rsidR="002F65E5" w:rsidTr="002F65E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от 10 до 20 лет</w:t>
            </w:r>
          </w:p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от 20 лет и более             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10% должностного оклада</w:t>
            </w:r>
          </w:p>
          <w:p w:rsidR="002F65E5" w:rsidRDefault="002F65E5">
            <w:pPr>
              <w:shd w:val="clear" w:color="auto" w:fill="FFFFFF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12%   должностного оклада                                 </w:t>
            </w:r>
          </w:p>
        </w:tc>
      </w:tr>
      <w:tr w:rsidR="002F65E5" w:rsidTr="002F65E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E5" w:rsidRDefault="002F65E5">
            <w:pPr>
              <w:shd w:val="clear" w:color="auto" w:fill="FFFFFF"/>
              <w:snapToGrid w:val="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2F65E5" w:rsidRDefault="002F65E5" w:rsidP="002F65E5">
      <w:pPr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37.В стаж работы, дающий право на установление надбавки, включаются периоды непрерывной работы в учреждениях культуры или работникам, принятым переводом.</w:t>
      </w:r>
    </w:p>
    <w:p w:rsidR="002F65E5" w:rsidRDefault="002F65E5" w:rsidP="002F65E5">
      <w:pPr>
        <w:spacing w:line="24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Основным документом, подтверждающим стаж непрерывной работы, является трудовая книжка.</w:t>
      </w:r>
    </w:p>
    <w:p w:rsidR="002F65E5" w:rsidRDefault="002F65E5" w:rsidP="002F65E5">
      <w:pPr>
        <w:spacing w:line="24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Размеры и условия осуществления стимулирующих выплат работникам учреждения закрепляются в коллективном договоре, а при его отсутствии - в локальном нормативном акте, в пределах фонда оплаты труда.</w:t>
      </w: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При определении стимулирующих выплат, порядка и условий их применения учитывается мнение представителя трудового коллектива.</w:t>
      </w: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Решение об установлении стимулирующих выплат оформляется приказом руководителя учреждения.</w:t>
      </w:r>
    </w:p>
    <w:p w:rsidR="002F65E5" w:rsidRDefault="002F65E5" w:rsidP="002F65E5">
      <w:pPr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41. Объем стимулирующей части фонда оплаты труда рекомендуется формировать в размере не менее 20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процентов от фонда оплаты труда учреждения. Объем стимулирующей части устанавливается учреждением самостоятельно.</w:t>
      </w:r>
    </w:p>
    <w:p w:rsidR="002F65E5" w:rsidRDefault="002F65E5" w:rsidP="002F65E5">
      <w:pPr>
        <w:spacing w:line="240" w:lineRule="auto"/>
        <w:ind w:left="0"/>
        <w:jc w:val="both"/>
        <w:rPr>
          <w:sz w:val="28"/>
          <w:szCs w:val="28"/>
        </w:rPr>
      </w:pPr>
    </w:p>
    <w:p w:rsidR="002F65E5" w:rsidRDefault="002F65E5" w:rsidP="002F65E5">
      <w:pPr>
        <w:spacing w:line="240" w:lineRule="auto"/>
        <w:ind w:left="0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  <w:lang w:val="en-US"/>
        </w:rPr>
        <w:t>VI</w:t>
      </w:r>
      <w:r>
        <w:rPr>
          <w:b/>
          <w:bCs/>
          <w:spacing w:val="-8"/>
          <w:sz w:val="28"/>
          <w:szCs w:val="28"/>
        </w:rPr>
        <w:t>. Премирование</w:t>
      </w:r>
    </w:p>
    <w:p w:rsidR="002F65E5" w:rsidRDefault="002F65E5" w:rsidP="002F65E5">
      <w:pPr>
        <w:spacing w:line="240" w:lineRule="auto"/>
        <w:ind w:left="0" w:firstLine="709"/>
        <w:rPr>
          <w:bCs/>
          <w:spacing w:val="-8"/>
          <w:sz w:val="28"/>
          <w:szCs w:val="28"/>
        </w:rPr>
      </w:pPr>
    </w:p>
    <w:p w:rsidR="002F65E5" w:rsidRDefault="002F65E5" w:rsidP="002F65E5">
      <w:pPr>
        <w:spacing w:line="240" w:lineRule="auto"/>
        <w:ind w:left="0" w:firstLine="709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42. При наличии денежных средств, выделяемых на стимулирование, работникам  выплачиваются премии:</w:t>
      </w:r>
    </w:p>
    <w:p w:rsidR="002F65E5" w:rsidRDefault="002F65E5" w:rsidP="002F65E5">
      <w:pPr>
        <w:spacing w:line="240" w:lineRule="auto"/>
        <w:ind w:left="0" w:firstLine="709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- по итогам работы за календарный период (квартал, полугодие, год) при условии выполнения ими качественных показателей трудовой деятельности - до 300% к окладу;</w:t>
      </w:r>
    </w:p>
    <w:p w:rsidR="002F65E5" w:rsidRDefault="002F65E5" w:rsidP="002F65E5">
      <w:pPr>
        <w:spacing w:line="240" w:lineRule="auto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    - за успешное выступление на районных, зональных, областных, региональных фестивалях, смотрах, конкурсах – до 300% к окладу; </w:t>
      </w:r>
    </w:p>
    <w:p w:rsidR="002F65E5" w:rsidRDefault="002F65E5" w:rsidP="002F65E5">
      <w:pPr>
        <w:spacing w:line="240" w:lineRule="auto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     - за особые достижения – до 200% к окладу; </w:t>
      </w:r>
    </w:p>
    <w:p w:rsidR="002F65E5" w:rsidRDefault="002F65E5" w:rsidP="002F65E5">
      <w:pPr>
        <w:spacing w:line="240" w:lineRule="auto"/>
        <w:ind w:left="0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      43. Конкретный размер премии для каждого работника определяется на основании решения комиссии  по распределению стимулирующих выплат  Учреждения и оформляется приказом. </w:t>
      </w:r>
    </w:p>
    <w:p w:rsidR="002F65E5" w:rsidRPr="002F65E5" w:rsidRDefault="002F65E5" w:rsidP="002F65E5">
      <w:pPr>
        <w:spacing w:line="240" w:lineRule="auto"/>
        <w:ind w:left="0"/>
        <w:jc w:val="left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</w:t>
      </w:r>
    </w:p>
    <w:p w:rsidR="002F65E5" w:rsidRDefault="002F65E5" w:rsidP="002F65E5">
      <w:pPr>
        <w:adjustRightInd w:val="0"/>
        <w:spacing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>44.</w:t>
      </w:r>
      <w:r>
        <w:rPr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Cs/>
          <w:sz w:val="28"/>
          <w:szCs w:val="28"/>
        </w:rPr>
        <w:t>Показатели и порядок отнесения учреждений к группам по оплате труда руководителей.</w:t>
      </w:r>
    </w:p>
    <w:p w:rsidR="002F65E5" w:rsidRDefault="002F65E5" w:rsidP="002F65E5">
      <w:pPr>
        <w:adjustRightInd w:val="0"/>
        <w:spacing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3420"/>
        <w:gridCol w:w="1980"/>
        <w:gridCol w:w="1800"/>
        <w:gridCol w:w="2160"/>
      </w:tblGrid>
      <w:tr w:rsidR="002F65E5" w:rsidTr="002F65E5">
        <w:trPr>
          <w:trHeight w:hRule="exact" w:val="5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Условия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МБУК КДЦ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Сельские КДЦ</w:t>
            </w:r>
          </w:p>
        </w:tc>
      </w:tr>
      <w:tr w:rsidR="002F65E5" w:rsidTr="002F65E5">
        <w:trPr>
          <w:trHeight w:hRule="exact" w:val="2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Количество: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-   клубных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формирований        </w:t>
            </w:r>
          </w:p>
          <w:p w:rsidR="002F65E5" w:rsidRDefault="002F65E5">
            <w:pPr>
              <w:shd w:val="clear" w:color="auto" w:fill="FFFFFF"/>
              <w:jc w:val="both"/>
            </w:pPr>
          </w:p>
          <w:p w:rsidR="002F65E5" w:rsidRDefault="002F65E5">
            <w:pPr>
              <w:shd w:val="clear" w:color="auto" w:fill="FFFFFF"/>
              <w:jc w:val="both"/>
            </w:pPr>
          </w:p>
          <w:p w:rsidR="002F65E5" w:rsidRDefault="002F65E5">
            <w:pPr>
              <w:shd w:val="clear" w:color="auto" w:fill="FFFFFF"/>
              <w:jc w:val="both"/>
            </w:pPr>
          </w:p>
          <w:p w:rsidR="002F65E5" w:rsidRDefault="002F65E5">
            <w:pPr>
              <w:shd w:val="clear" w:color="auto" w:fill="FFFFFF"/>
              <w:jc w:val="both"/>
            </w:pPr>
          </w:p>
          <w:p w:rsidR="002F65E5" w:rsidRDefault="002F65E5">
            <w:pPr>
              <w:shd w:val="clear" w:color="auto" w:fill="FFFFFF"/>
              <w:jc w:val="both"/>
            </w:pPr>
          </w:p>
          <w:p w:rsidR="002F65E5" w:rsidRDefault="002F65E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досуговых</w:t>
            </w:r>
            <w:proofErr w:type="spellEnd"/>
            <w:r>
              <w:rPr>
                <w:sz w:val="22"/>
                <w:szCs w:val="22"/>
              </w:rPr>
              <w:t xml:space="preserve"> объектов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за одно клубное </w:t>
            </w:r>
            <w:r>
              <w:rPr>
                <w:color w:val="000000"/>
                <w:sz w:val="22"/>
                <w:szCs w:val="22"/>
              </w:rPr>
              <w:t>формирование, действующее: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-  в </w:t>
            </w:r>
            <w:r>
              <w:rPr>
                <w:color w:val="000000"/>
                <w:spacing w:val="-1"/>
                <w:sz w:val="22"/>
                <w:szCs w:val="22"/>
              </w:rPr>
              <w:t>течение года</w:t>
            </w:r>
          </w:p>
          <w:p w:rsidR="002F65E5" w:rsidRDefault="002F65E5">
            <w:pPr>
              <w:shd w:val="clear" w:color="auto" w:fill="FFFFFF"/>
              <w:ind w:hanging="1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-1"/>
                <w:sz w:val="22"/>
                <w:szCs w:val="22"/>
              </w:rPr>
              <w:t>течение 6 мес.</w:t>
            </w:r>
          </w:p>
          <w:p w:rsidR="002F65E5" w:rsidRDefault="002F65E5">
            <w:pPr>
              <w:shd w:val="clear" w:color="auto" w:fill="FFFFFF"/>
              <w:ind w:hanging="14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 3 и </w:t>
            </w:r>
            <w:r>
              <w:rPr>
                <w:color w:val="000000"/>
                <w:spacing w:val="-2"/>
                <w:sz w:val="22"/>
                <w:szCs w:val="22"/>
              </w:rPr>
              <w:t>менее  мес.</w:t>
            </w:r>
          </w:p>
          <w:p w:rsidR="002F65E5" w:rsidRDefault="002F65E5">
            <w:pPr>
              <w:shd w:val="clear" w:color="auto" w:fill="FFFFFF"/>
              <w:ind w:hanging="14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за каждый объект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 5 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2 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1 </w:t>
            </w:r>
          </w:p>
          <w:p w:rsidR="002F65E5" w:rsidRDefault="002F65E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10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5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3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-</w:t>
            </w:r>
          </w:p>
        </w:tc>
      </w:tr>
      <w:tr w:rsidR="002F65E5" w:rsidTr="002F65E5">
        <w:trPr>
          <w:trHeight w:hRule="exact" w:val="9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right="4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43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культурно-</w:t>
            </w:r>
            <w:r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(культурно-просветительных) мероприятий  на </w:t>
            </w:r>
            <w:r>
              <w:rPr>
                <w:color w:val="000000"/>
                <w:spacing w:val="-1"/>
                <w:sz w:val="22"/>
                <w:szCs w:val="22"/>
              </w:rPr>
              <w:t>одного творческого работника</w:t>
            </w:r>
            <w:r>
              <w:rPr>
                <w:sz w:val="22"/>
                <w:szCs w:val="22"/>
              </w:rPr>
              <w:t xml:space="preserve"> </w:t>
            </w:r>
          </w:p>
          <w:p w:rsidR="002F65E5" w:rsidRDefault="002F65E5">
            <w:pPr>
              <w:shd w:val="clear" w:color="auto" w:fill="FFFFFF"/>
              <w:ind w:right="43"/>
              <w:jc w:val="both"/>
            </w:pPr>
          </w:p>
          <w:p w:rsidR="002F65E5" w:rsidRDefault="002F65E5">
            <w:pPr>
              <w:shd w:val="clear" w:color="auto" w:fill="FFFFFF"/>
              <w:ind w:right="43"/>
              <w:jc w:val="both"/>
            </w:pPr>
          </w:p>
          <w:p w:rsidR="002F65E5" w:rsidRDefault="002F65E5">
            <w:pPr>
              <w:shd w:val="clear" w:color="auto" w:fill="FFFFFF"/>
              <w:ind w:right="43"/>
              <w:jc w:val="both"/>
            </w:pPr>
          </w:p>
          <w:p w:rsidR="002F65E5" w:rsidRDefault="002F65E5">
            <w:pPr>
              <w:shd w:val="clear" w:color="auto" w:fill="FFFFFF"/>
              <w:ind w:right="43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     каждое   </w:t>
            </w:r>
            <w:r>
              <w:rPr>
                <w:color w:val="000000"/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106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F65E5" w:rsidTr="002F65E5">
        <w:trPr>
          <w:trHeight w:hRule="exact" w:val="9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34" w:right="2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right="29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Количество коллективов,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имеющих   звание    «народный», </w:t>
            </w:r>
            <w:r>
              <w:rPr>
                <w:color w:val="000000"/>
                <w:spacing w:val="-2"/>
                <w:sz w:val="22"/>
                <w:szCs w:val="22"/>
              </w:rPr>
              <w:t>«образцовый»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right="9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   каждый  </w:t>
            </w:r>
            <w:r>
              <w:rPr>
                <w:color w:val="000000"/>
                <w:spacing w:val="-3"/>
                <w:sz w:val="22"/>
                <w:szCs w:val="22"/>
              </w:rPr>
              <w:t>коллектив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91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91"/>
              <w:jc w:val="both"/>
            </w:pPr>
            <w:r>
              <w:rPr>
                <w:color w:val="000000"/>
                <w:sz w:val="22"/>
                <w:szCs w:val="22"/>
              </w:rPr>
              <w:t xml:space="preserve">15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91" w:firstLine="5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9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F65E5" w:rsidTr="002F65E5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38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140" w:hanging="74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Количество концертов</w:t>
            </w:r>
            <w:r>
              <w:rPr>
                <w:sz w:val="22"/>
                <w:szCs w:val="22"/>
              </w:rPr>
              <w:t xml:space="preserve"> (программ)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за каждый концерт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3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2F65E5" w:rsidTr="002F65E5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4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140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видов  платных </w:t>
            </w:r>
            <w:r>
              <w:rPr>
                <w:color w:val="000000"/>
                <w:sz w:val="22"/>
                <w:szCs w:val="22"/>
              </w:rPr>
              <w:t>услуг, оказываемых населению в течение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right="43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за каждый  вид </w:t>
            </w:r>
            <w:r>
              <w:rPr>
                <w:color w:val="000000"/>
                <w:spacing w:val="-2"/>
                <w:sz w:val="22"/>
                <w:szCs w:val="22"/>
              </w:rPr>
              <w:t>платных услуг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43"/>
              <w:jc w:val="both"/>
              <w:rPr>
                <w:color w:val="000000"/>
                <w:spacing w:val="3"/>
              </w:rPr>
            </w:pPr>
          </w:p>
          <w:p w:rsidR="002F65E5" w:rsidRDefault="002F65E5">
            <w:pPr>
              <w:shd w:val="clear" w:color="auto" w:fill="FFFFFF"/>
              <w:ind w:right="43" w:hanging="43"/>
              <w:jc w:val="both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3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43"/>
              <w:jc w:val="both"/>
              <w:rPr>
                <w:color w:val="000000"/>
                <w:spacing w:val="3"/>
              </w:rPr>
            </w:pPr>
          </w:p>
          <w:p w:rsidR="002F65E5" w:rsidRDefault="002F65E5">
            <w:pPr>
              <w:shd w:val="clear" w:color="auto" w:fill="FFFFFF"/>
              <w:ind w:right="43" w:hanging="43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3</w:t>
            </w:r>
          </w:p>
        </w:tc>
      </w:tr>
      <w:tr w:rsidR="002F65E5" w:rsidTr="002F65E5">
        <w:trPr>
          <w:trHeight w:hRule="exact"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Участие творческих коллективов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смотрах,  фестивалях, </w:t>
            </w:r>
            <w:r>
              <w:rPr>
                <w:color w:val="000000"/>
                <w:spacing w:val="-3"/>
                <w:sz w:val="22"/>
                <w:szCs w:val="22"/>
              </w:rPr>
              <w:t>конкурсах:</w:t>
            </w:r>
          </w:p>
          <w:p w:rsidR="002F65E5" w:rsidRDefault="002F65E5" w:rsidP="002F65E5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num" w:pos="140"/>
              </w:tabs>
              <w:autoSpaceDE/>
              <w:spacing w:line="240" w:lineRule="auto"/>
              <w:ind w:left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российских,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межрегиональных</w:t>
            </w:r>
          </w:p>
          <w:p w:rsidR="002F65E5" w:rsidRDefault="002F65E5" w:rsidP="002F65E5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num" w:pos="140"/>
              </w:tabs>
              <w:autoSpaceDE/>
              <w:spacing w:line="240" w:lineRule="auto"/>
              <w:ind w:left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областных, зональных</w:t>
            </w:r>
          </w:p>
          <w:p w:rsidR="002F65E5" w:rsidRDefault="002F65E5" w:rsidP="002F65E5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num" w:pos="140"/>
              </w:tabs>
              <w:autoSpaceDE/>
              <w:spacing w:line="240" w:lineRule="auto"/>
              <w:ind w:left="0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- районных, городских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5 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  <w:p w:rsidR="002F65E5" w:rsidRDefault="002F65E5">
            <w:pPr>
              <w:shd w:val="clear" w:color="auto" w:fill="FFFFFF"/>
              <w:ind w:right="1685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right="1685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10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2F65E5" w:rsidTr="002F65E5">
        <w:trPr>
          <w:trHeight w:hRule="exact" w:val="13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1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65E5" w:rsidRDefault="002F65E5">
            <w:pPr>
              <w:shd w:val="clear" w:color="auto" w:fill="FFFFFF"/>
              <w:ind w:left="140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Численность участников в постоянно       действующих        кружках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художественной </w:t>
            </w:r>
            <w:r>
              <w:rPr>
                <w:color w:val="000000"/>
                <w:sz w:val="22"/>
                <w:szCs w:val="22"/>
              </w:rPr>
              <w:t xml:space="preserve">самодеятельности  на  одного  </w:t>
            </w:r>
            <w:r>
              <w:rPr>
                <w:color w:val="000000"/>
                <w:spacing w:val="-1"/>
                <w:sz w:val="22"/>
                <w:szCs w:val="22"/>
              </w:rPr>
              <w:t>работника кружка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</w:p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на одного работника кружка</w:t>
            </w:r>
          </w:p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</w:p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</w:p>
          <w:p w:rsidR="002F65E5" w:rsidRDefault="002F65E5">
            <w:pPr>
              <w:shd w:val="clear" w:color="auto" w:fill="FFFFFF"/>
              <w:ind w:right="10" w:firstLine="29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5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</w:p>
          <w:p w:rsidR="002F65E5" w:rsidRDefault="002F65E5">
            <w:pPr>
              <w:shd w:val="clear" w:color="auto" w:fill="FFFFFF"/>
              <w:ind w:right="10" w:firstLine="29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</w:tr>
      <w:tr w:rsidR="002F65E5" w:rsidTr="002F65E5">
        <w:trPr>
          <w:trHeight w:hRule="exact" w:val="1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96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8.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F65E5" w:rsidRDefault="002F65E5">
            <w:pPr>
              <w:shd w:val="clear" w:color="auto" w:fill="FFFFFF"/>
              <w:ind w:left="1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Наличие доходов  от платной</w:t>
            </w:r>
            <w:r>
              <w:rPr>
                <w:color w:val="000000"/>
                <w:sz w:val="22"/>
                <w:szCs w:val="22"/>
              </w:rPr>
              <w:t xml:space="preserve"> и  иной приносящей доход деятельности</w:t>
            </w:r>
          </w:p>
          <w:p w:rsidR="002F65E5" w:rsidRDefault="002F65E5">
            <w:pPr>
              <w:shd w:val="clear" w:color="auto" w:fill="FFFFFF"/>
              <w:ind w:left="140"/>
              <w:jc w:val="both"/>
            </w:pPr>
            <w:r>
              <w:rPr>
                <w:sz w:val="22"/>
                <w:szCs w:val="22"/>
              </w:rPr>
              <w:t xml:space="preserve">   (на усмотрение учредителя)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за каждую 10,0 тыс. руб.</w:t>
            </w: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 каждые  1,0 тыс. руб.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за каждые  3,0 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До 20</w:t>
            </w: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До 20</w:t>
            </w:r>
          </w:p>
        </w:tc>
      </w:tr>
      <w:tr w:rsidR="002F65E5" w:rsidTr="002F65E5">
        <w:trPr>
          <w:trHeight w:hRule="exact" w:val="8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96"/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left="1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>Привлечение дополнительных целевых средств (грантов, спонсорских средств)</w:t>
            </w:r>
          </w:p>
          <w:p w:rsidR="002F65E5" w:rsidRDefault="002F65E5">
            <w:pPr>
              <w:shd w:val="clear" w:color="auto" w:fill="FFFFFF"/>
              <w:ind w:left="140"/>
              <w:jc w:val="both"/>
              <w:rPr>
                <w:color w:val="000000"/>
                <w:spacing w:val="-1"/>
              </w:rPr>
            </w:pPr>
          </w:p>
          <w:p w:rsidR="002F65E5" w:rsidRDefault="002F65E5">
            <w:pPr>
              <w:shd w:val="clear" w:color="auto" w:fill="FFFFFF"/>
              <w:ind w:left="140"/>
              <w:jc w:val="both"/>
              <w:rPr>
                <w:color w:val="000000"/>
                <w:spacing w:val="-1"/>
              </w:rPr>
            </w:pPr>
          </w:p>
          <w:p w:rsidR="002F65E5" w:rsidRDefault="002F65E5">
            <w:pPr>
              <w:shd w:val="clear" w:color="auto" w:fill="FFFFFF"/>
              <w:ind w:left="1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right="-466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right="-466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right="-466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right="-40"/>
              <w:jc w:val="both"/>
              <w:rPr>
                <w:color w:val="000000"/>
              </w:rPr>
            </w:pPr>
          </w:p>
          <w:p w:rsidR="002F65E5" w:rsidRDefault="002F65E5">
            <w:pPr>
              <w:shd w:val="clear" w:color="auto" w:fill="FFFFFF"/>
              <w:ind w:right="-4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До 20</w:t>
            </w: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</w:p>
          <w:p w:rsidR="002F65E5" w:rsidRDefault="002F65E5">
            <w:pPr>
              <w:shd w:val="clear" w:color="auto" w:fill="FFFFFF"/>
              <w:ind w:firstLine="2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До 20</w:t>
            </w:r>
          </w:p>
        </w:tc>
      </w:tr>
      <w:tr w:rsidR="002F65E5" w:rsidTr="002F65E5">
        <w:trPr>
          <w:trHeight w:hRule="exact" w:val="109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5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hanging="40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Проведение  работы, связанной  с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сохранением  и возрождением </w:t>
            </w:r>
            <w:r>
              <w:rPr>
                <w:color w:val="000000"/>
                <w:sz w:val="22"/>
                <w:szCs w:val="22"/>
              </w:rPr>
              <w:t xml:space="preserve">традиционной    народной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культуры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10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10</w:t>
            </w:r>
          </w:p>
        </w:tc>
      </w:tr>
      <w:tr w:rsidR="002F65E5" w:rsidTr="002F65E5">
        <w:trPr>
          <w:trHeight w:hRule="exact" w:val="13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24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 учреждений  клубного типа,  которым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оказывается       методическая и практическая        помощь на </w:t>
            </w:r>
            <w:r>
              <w:rPr>
                <w:color w:val="000000"/>
                <w:sz w:val="22"/>
                <w:szCs w:val="22"/>
              </w:rPr>
              <w:t xml:space="preserve">постоянной основе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 каждое учреждение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3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2F65E5" w:rsidTr="002F65E5">
        <w:trPr>
          <w:trHeight w:hRule="exact" w:val="1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5E5" w:rsidRDefault="002F65E5">
            <w:pPr>
              <w:shd w:val="clear" w:color="auto" w:fill="FFFFFF"/>
              <w:ind w:left="5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обслуживаемых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населенных пунктов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производственных участков, не входящих в сферу обслуживания </w:t>
            </w:r>
            <w:r>
              <w:rPr>
                <w:color w:val="000000"/>
                <w:spacing w:val="7"/>
                <w:sz w:val="22"/>
                <w:szCs w:val="22"/>
              </w:rPr>
              <w:t>стационарных клубных учреждений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ind w:left="67" w:right="48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67" w:right="48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right="48"/>
              <w:jc w:val="both"/>
              <w:rPr>
                <w:color w:val="000000"/>
                <w:spacing w:val="-2"/>
              </w:rPr>
            </w:pPr>
          </w:p>
          <w:p w:rsidR="002F65E5" w:rsidRDefault="002F65E5">
            <w:pPr>
              <w:shd w:val="clear" w:color="auto" w:fill="FFFFFF"/>
              <w:ind w:left="67" w:right="48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 1 населенный пункт  (участок)</w:t>
            </w: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2F65E5" w:rsidRDefault="002F65E5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</w:t>
            </w:r>
          </w:p>
        </w:tc>
      </w:tr>
    </w:tbl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  <w:lang w:val="en-US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  <w:lang w:val="en-US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  <w:lang w:val="en-US"/>
        </w:rPr>
      </w:pPr>
    </w:p>
    <w:p w:rsidR="002F65E5" w:rsidRDefault="002F65E5" w:rsidP="002F65E5">
      <w:pPr>
        <w:shd w:val="clear" w:color="auto" w:fill="FFFFFF"/>
        <w:ind w:left="0"/>
        <w:jc w:val="both"/>
        <w:rPr>
          <w:color w:val="000000"/>
          <w:spacing w:val="-2"/>
          <w:sz w:val="28"/>
          <w:szCs w:val="28"/>
          <w:lang w:val="en-US"/>
        </w:rPr>
      </w:pPr>
    </w:p>
    <w:p w:rsidR="002F65E5" w:rsidRDefault="002F65E5" w:rsidP="002F65E5">
      <w:pPr>
        <w:shd w:val="clear" w:color="auto" w:fill="FFFFFF"/>
        <w:jc w:val="both"/>
        <w:rPr>
          <w:color w:val="000000"/>
          <w:spacing w:val="-2"/>
          <w:sz w:val="28"/>
          <w:szCs w:val="28"/>
          <w:lang w:val="en-US"/>
        </w:rPr>
      </w:pPr>
    </w:p>
    <w:p w:rsidR="002F65E5" w:rsidRDefault="002F65E5" w:rsidP="002F65E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Группы по оплате </w:t>
      </w:r>
      <w:proofErr w:type="gramStart"/>
      <w:r>
        <w:rPr>
          <w:color w:val="000000"/>
          <w:spacing w:val="-2"/>
          <w:sz w:val="28"/>
          <w:szCs w:val="28"/>
        </w:rPr>
        <w:t xml:space="preserve">труда руководителей учреждений </w:t>
      </w:r>
      <w:r>
        <w:rPr>
          <w:sz w:val="28"/>
          <w:szCs w:val="28"/>
        </w:rPr>
        <w:t>культуры клубного типа</w:t>
      </w:r>
      <w:proofErr w:type="gramEnd"/>
      <w:r>
        <w:rPr>
          <w:sz w:val="28"/>
          <w:szCs w:val="28"/>
        </w:rPr>
        <w:t>:</w:t>
      </w:r>
    </w:p>
    <w:p w:rsidR="002F65E5" w:rsidRDefault="002F65E5" w:rsidP="002F65E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56"/>
        <w:gridCol w:w="1260"/>
        <w:gridCol w:w="1080"/>
        <w:gridCol w:w="1080"/>
        <w:gridCol w:w="1260"/>
        <w:gridCol w:w="1080"/>
      </w:tblGrid>
      <w:tr w:rsidR="002F65E5" w:rsidTr="002F65E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(вид) образовательного учреждения 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Группа, к которой учреждение относится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оплате труда руководителей от суммы баллов</w:t>
            </w:r>
          </w:p>
        </w:tc>
      </w:tr>
      <w:tr w:rsidR="002F65E5" w:rsidTr="002F65E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группы</w:t>
            </w:r>
          </w:p>
        </w:tc>
      </w:tr>
      <w:tr w:rsidR="002F65E5" w:rsidTr="002F65E5">
        <w:trPr>
          <w:trHeight w:val="34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клубного типа: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муниципальные  дома культуры, клубы, центры культуры и досуга,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объекты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передвижные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клубные учреждения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районные методические центры, прочие учреждения культуры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 и более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 и более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300-400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200-300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100-200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5E5" w:rsidRDefault="002F65E5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</w:tr>
    </w:tbl>
    <w:p w:rsidR="002F65E5" w:rsidRDefault="002F65E5" w:rsidP="002F65E5">
      <w:pPr>
        <w:adjustRightInd w:val="0"/>
        <w:spacing w:line="240" w:lineRule="auto"/>
        <w:ind w:left="0"/>
        <w:rPr>
          <w:bCs/>
        </w:rPr>
      </w:pPr>
    </w:p>
    <w:p w:rsidR="002F65E5" w:rsidRDefault="002F65E5" w:rsidP="002F65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Предельный уровень соотношений среднемесячной заработной платы руководителей, главных бухгалтеров и среднемесячной заработной платы работников Учреждения</w:t>
      </w:r>
    </w:p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главного бухгалтера) устанавливается на основании Отраслевого соглашения в сфере культуры Куйбышевского района на 2018 – 2021 годы, в соответствии с группами по оплате труда руководителей:</w:t>
      </w:r>
      <w:proofErr w:type="gramEnd"/>
    </w:p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W w:w="0" w:type="auto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5754"/>
      </w:tblGrid>
      <w:tr w:rsidR="002F65E5" w:rsidTr="002F65E5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к которой отнесено учреждение по оплате труда руководителей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Предельный уровень соотношения среднемесячной заработной платы руководителя и среднемесячной заработной платы работников учреждения</w:t>
            </w:r>
          </w:p>
        </w:tc>
      </w:tr>
      <w:tr w:rsidR="002F65E5" w:rsidTr="002F65E5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  <w:tr w:rsidR="002F65E5" w:rsidTr="002F65E5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2F65E5" w:rsidTr="002F65E5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2F65E5" w:rsidTr="002F65E5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IY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</w:tbl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2F65E5" w:rsidRDefault="002F65E5" w:rsidP="002F65E5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платы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главного бухгалтера) устанавливается на основании Отраслевого соглашения в сфере культуры Куйбышевского района на 2018 – 2021 годы, в соответствии с группами по оплате труда руководителей:</w:t>
      </w:r>
      <w:proofErr w:type="gramEnd"/>
    </w:p>
    <w:p w:rsidR="002F65E5" w:rsidRDefault="002F65E5" w:rsidP="002F65E5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5519"/>
      </w:tblGrid>
      <w:tr w:rsidR="002F65E5" w:rsidTr="002F65E5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к которой отнесено учреждение по оплате труда руководителей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Предельный уровень соотношения среднемесячной заработной платы руководителя и среднемесячной заработной платы работников учреждения</w:t>
            </w:r>
          </w:p>
        </w:tc>
      </w:tr>
      <w:tr w:rsidR="002F65E5" w:rsidTr="002F65E5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2F65E5" w:rsidTr="002F65E5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2F65E5" w:rsidTr="002F65E5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III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2F65E5" w:rsidTr="002F65E5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IY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spacing w:line="300" w:lineRule="auto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1,5</w:t>
            </w:r>
          </w:p>
        </w:tc>
      </w:tr>
    </w:tbl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Соотношение среднемесячной заработной платы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главного бухгалтера на среднемесячную заработную плату работников Учреждения (без учета заработной платы соответствующего руководителя, главного бухгалтера). </w:t>
      </w:r>
    </w:p>
    <w:p w:rsidR="002F65E5" w:rsidRDefault="002F65E5" w:rsidP="002F6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5E5" w:rsidRDefault="002F65E5" w:rsidP="002F65E5">
      <w:pPr>
        <w:adjustRightInd w:val="0"/>
        <w:spacing w:line="240" w:lineRule="auto"/>
        <w:ind w:left="0"/>
        <w:jc w:val="left"/>
      </w:pPr>
    </w:p>
    <w:p w:rsidR="002F65E5" w:rsidRPr="002F65E5" w:rsidRDefault="002F65E5" w:rsidP="002F65E5">
      <w:pPr>
        <w:spacing w:line="240" w:lineRule="auto"/>
        <w:ind w:left="0"/>
        <w:rPr>
          <w:b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  <w:lang w:val="en-US"/>
        </w:rPr>
        <w:t>VIII</w:t>
      </w:r>
      <w:r>
        <w:rPr>
          <w:b/>
          <w:spacing w:val="-8"/>
          <w:sz w:val="28"/>
          <w:szCs w:val="28"/>
        </w:rPr>
        <w:t>.</w:t>
      </w:r>
      <w:r w:rsidRPr="002F65E5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Заключительные положения</w:t>
      </w:r>
    </w:p>
    <w:p w:rsidR="002F65E5" w:rsidRPr="002F65E5" w:rsidRDefault="002F65E5" w:rsidP="002F65E5">
      <w:pPr>
        <w:spacing w:line="240" w:lineRule="auto"/>
        <w:ind w:left="0"/>
        <w:rPr>
          <w:bCs/>
          <w:spacing w:val="-8"/>
          <w:sz w:val="28"/>
          <w:szCs w:val="28"/>
        </w:rPr>
      </w:pPr>
    </w:p>
    <w:p w:rsidR="002F65E5" w:rsidRDefault="002F65E5" w:rsidP="002F65E5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На должностные оклады, компенсационные и стимулирующие выплаты начисляется районный коэффициент.</w:t>
      </w: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ab/>
      </w: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rPr>
          <w:sz w:val="22"/>
          <w:szCs w:val="22"/>
        </w:rPr>
      </w:pPr>
    </w:p>
    <w:p w:rsidR="002F65E5" w:rsidRPr="002F65E5" w:rsidRDefault="002F65E5" w:rsidP="002F65E5">
      <w:pPr>
        <w:spacing w:line="240" w:lineRule="auto"/>
        <w:ind w:left="0"/>
        <w:jc w:val="both"/>
        <w:rPr>
          <w:sz w:val="22"/>
          <w:szCs w:val="22"/>
        </w:rPr>
      </w:pPr>
    </w:p>
    <w:p w:rsidR="002F65E5" w:rsidRPr="002F65E5" w:rsidRDefault="002F65E5" w:rsidP="002F65E5">
      <w:pPr>
        <w:spacing w:line="240" w:lineRule="auto"/>
        <w:ind w:left="0"/>
        <w:jc w:val="both"/>
        <w:rPr>
          <w:sz w:val="22"/>
          <w:szCs w:val="22"/>
        </w:rPr>
      </w:pPr>
    </w:p>
    <w:p w:rsidR="002F65E5" w:rsidRDefault="002F65E5" w:rsidP="002F65E5">
      <w:pPr>
        <w:spacing w:line="240" w:lineRule="auto"/>
        <w:ind w:lef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 w:rsidR="002F65E5" w:rsidRDefault="002F65E5" w:rsidP="002F65E5">
      <w:pPr>
        <w:spacing w:line="240" w:lineRule="auto"/>
        <w:ind w:left="0" w:firstLine="709"/>
        <w:rPr>
          <w:sz w:val="28"/>
          <w:szCs w:val="28"/>
        </w:rPr>
      </w:pPr>
      <w:r>
        <w:t>РАЗМЕРЫ ДОЛЖНОСТНЫХ ОКЛАДОВ</w:t>
      </w:r>
    </w:p>
    <w:p w:rsidR="002F65E5" w:rsidRDefault="002F65E5" w:rsidP="002F6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6127"/>
        <w:gridCol w:w="2072"/>
      </w:tblGrid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  <w:p w:rsidR="002F65E5" w:rsidRDefault="002F65E5">
            <w:pPr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  <w:rPr>
                <w:b/>
              </w:rPr>
            </w:pPr>
            <w:r>
              <w:rPr>
                <w:b/>
              </w:rPr>
              <w:t>Наименование должности и требования к 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  <w:rPr>
                <w:b/>
              </w:rPr>
            </w:pPr>
            <w:r>
              <w:rPr>
                <w:b/>
              </w:rPr>
              <w:t>Должностной оклад, рублей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a8"/>
              <w:spacing w:line="276" w:lineRule="auto"/>
              <w:jc w:val="left"/>
            </w:pPr>
            <w:r>
              <w:rPr>
                <w:i/>
                <w:iCs/>
              </w:rPr>
              <w:t xml:space="preserve">Руководитель (директор) учреждения– </w:t>
            </w:r>
            <w:proofErr w:type="gramStart"/>
            <w:r>
              <w:t>вы</w:t>
            </w:r>
            <w:proofErr w:type="gramEnd"/>
            <w:r>
              <w:t>сшее профессиональное образование и стаж работы на руководящих должностях не менее 5 лет:</w:t>
            </w:r>
          </w:p>
          <w:p w:rsidR="002F65E5" w:rsidRDefault="002F65E5">
            <w:pPr>
              <w:ind w:left="0"/>
              <w:jc w:val="both"/>
            </w:pPr>
            <w:r>
              <w:rPr>
                <w:i/>
                <w:iCs/>
              </w:rPr>
              <w:t xml:space="preserve"> </w:t>
            </w:r>
            <w:r>
              <w:t xml:space="preserve">I группы по оплате труда руководителей    </w:t>
            </w:r>
          </w:p>
          <w:p w:rsidR="002F65E5" w:rsidRDefault="002F65E5">
            <w:pPr>
              <w:ind w:left="0"/>
              <w:jc w:val="both"/>
            </w:pPr>
            <w:r>
              <w:t>II группы по оплате труда руководителей</w:t>
            </w:r>
          </w:p>
          <w:p w:rsidR="002F65E5" w:rsidRDefault="002F65E5">
            <w:pPr>
              <w:ind w:left="0"/>
              <w:jc w:val="both"/>
            </w:pPr>
            <w:r>
              <w:t xml:space="preserve">III группы по оплате труда руководителей                 </w:t>
            </w:r>
          </w:p>
          <w:p w:rsidR="002F65E5" w:rsidRDefault="002F65E5">
            <w:pPr>
              <w:pStyle w:val="a8"/>
              <w:spacing w:line="276" w:lineRule="auto"/>
              <w:jc w:val="left"/>
              <w:rPr>
                <w:i/>
                <w:iCs/>
              </w:rPr>
            </w:pPr>
            <w:r>
              <w:t xml:space="preserve">IV группы по оплате труда руководителей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/>
          <w:p w:rsidR="002F65E5" w:rsidRDefault="002F65E5">
            <w:r>
              <w:t xml:space="preserve">  </w:t>
            </w:r>
          </w:p>
          <w:p w:rsidR="002F65E5" w:rsidRDefault="002F65E5"/>
          <w:p w:rsidR="002F65E5" w:rsidRDefault="002F65E5">
            <w:pPr>
              <w:jc w:val="left"/>
            </w:pPr>
            <w:r>
              <w:t>19540,00руб</w:t>
            </w:r>
          </w:p>
          <w:p w:rsidR="002F65E5" w:rsidRDefault="002F65E5">
            <w:pPr>
              <w:jc w:val="left"/>
            </w:pPr>
            <w:r>
              <w:t>15290,00руб</w:t>
            </w:r>
          </w:p>
          <w:p w:rsidR="002F65E5" w:rsidRDefault="002F65E5">
            <w:pPr>
              <w:jc w:val="left"/>
            </w:pPr>
            <w:r>
              <w:t>14160,00руб.</w:t>
            </w:r>
          </w:p>
          <w:p w:rsidR="002F65E5" w:rsidRDefault="002F65E5">
            <w:pPr>
              <w:jc w:val="left"/>
            </w:pPr>
            <w:r>
              <w:t>13220,00руб.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  <w:jc w:val="left"/>
            </w:pPr>
            <w:r>
              <w:rPr>
                <w:i/>
              </w:rPr>
              <w:t xml:space="preserve">Методист клубного учреждения,  </w:t>
            </w:r>
            <w:r>
              <w:rPr>
                <w:color w:val="000000"/>
              </w:rPr>
              <w:t>I категории  - высшее профессиональное  образование (культуры и искусства, библиотечное, педагогическое) и стаж работы в должности методиста II категории не менее 2 лет.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r>
              <w:t>6779,61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-108" w:firstLine="108"/>
              <w:jc w:val="left"/>
            </w:pPr>
            <w:r>
              <w:rPr>
                <w:i/>
              </w:rPr>
              <w:t>Заведующий сектором дома культуры</w:t>
            </w:r>
            <w:r>
              <w:t xml:space="preserve"> высшее профессиональное образование и стаж работы по профилю не менее 5 лет,   в </w:t>
            </w:r>
            <w:proofErr w:type="gramStart"/>
            <w:r>
              <w:t>учреждениях</w:t>
            </w:r>
            <w:proofErr w:type="gramEnd"/>
            <w:r>
              <w:t xml:space="preserve"> отнесенных к 1 группе по оплате труда руководителей</w:t>
            </w:r>
          </w:p>
          <w:p w:rsidR="002F65E5" w:rsidRDefault="002F65E5">
            <w:pPr>
              <w:ind w:left="-108" w:firstLine="108"/>
              <w:jc w:val="left"/>
            </w:pPr>
            <w:r>
              <w:rPr>
                <w:i/>
              </w:rPr>
              <w:t>2 группа по оплате труда руководителей</w:t>
            </w:r>
          </w:p>
          <w:p w:rsidR="002F65E5" w:rsidRDefault="002F65E5">
            <w:pPr>
              <w:ind w:left="-108" w:firstLine="108"/>
              <w:jc w:val="left"/>
            </w:pPr>
            <w:r>
              <w:t>3группа по оплате труда руководителей</w:t>
            </w:r>
          </w:p>
          <w:p w:rsidR="002F65E5" w:rsidRDefault="002F65E5">
            <w:pPr>
              <w:ind w:left="-108" w:firstLine="108"/>
              <w:jc w:val="left"/>
            </w:pPr>
            <w:r>
              <w:t>4 группа по оплате труда руководителей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/>
          <w:p w:rsidR="002F65E5" w:rsidRDefault="002F65E5"/>
          <w:p w:rsidR="002F65E5" w:rsidRDefault="002F65E5">
            <w:r>
              <w:t>8410-35</w:t>
            </w:r>
          </w:p>
          <w:p w:rsidR="002F65E5" w:rsidRDefault="002F65E5">
            <w:r>
              <w:t>8093-26</w:t>
            </w:r>
          </w:p>
          <w:p w:rsidR="002F65E5" w:rsidRDefault="002F65E5">
            <w:r>
              <w:t>7791-28</w:t>
            </w:r>
          </w:p>
          <w:p w:rsidR="002F65E5" w:rsidRDefault="002F65E5">
            <w:r>
              <w:t>7096-71</w:t>
            </w:r>
          </w:p>
          <w:p w:rsidR="002F65E5" w:rsidRDefault="002F65E5"/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-108"/>
              <w:jc w:val="left"/>
            </w:pPr>
            <w:proofErr w:type="spellStart"/>
            <w:r>
              <w:rPr>
                <w:i/>
              </w:rPr>
              <w:t>Культорганизатор</w:t>
            </w:r>
            <w:proofErr w:type="spellEnd"/>
            <w:r>
              <w:rPr>
                <w:i/>
              </w:rPr>
              <w:t xml:space="preserve">  </w:t>
            </w:r>
            <w:r>
              <w:t xml:space="preserve"> </w:t>
            </w:r>
            <w:r>
              <w:rPr>
                <w:color w:val="000000"/>
              </w:rPr>
              <w:t>I категории - высшее профессиональное образование (культуры и искусства,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 xml:space="preserve">педагогическое)  и стаж работы не менее 1 года или среднее профессиональное образование (культуры и искусства, педагогическое)  и стаж работы в должности </w:t>
            </w:r>
            <w:proofErr w:type="spellStart"/>
            <w:r>
              <w:rPr>
                <w:color w:val="000000"/>
              </w:rPr>
              <w:t>культорганизатора</w:t>
            </w:r>
            <w:proofErr w:type="spellEnd"/>
            <w:r>
              <w:rPr>
                <w:color w:val="000000"/>
              </w:rPr>
              <w:t> II категории не менее 3 лет.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r>
              <w:t>5632-06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  <w:jc w:val="left"/>
            </w:pPr>
            <w:r>
              <w:rPr>
                <w:i/>
              </w:rPr>
              <w:t>Главный бухгалтер</w:t>
            </w:r>
            <w:r>
              <w:t xml:space="preserve">   высшее профессиональное образование или среднее профессиональное образование без предъявления требований к стажу работы, но обладающим достаточным практическим опытом и выполняющим качественно и в полном объеме возложенные на него должностные обязанности</w:t>
            </w:r>
          </w:p>
          <w:p w:rsidR="002F65E5" w:rsidRDefault="002F65E5">
            <w:pPr>
              <w:ind w:left="0"/>
              <w:jc w:val="both"/>
            </w:pPr>
            <w:r>
              <w:t xml:space="preserve">I группы по оплате труда руководителей    </w:t>
            </w:r>
          </w:p>
          <w:p w:rsidR="002F65E5" w:rsidRDefault="002F65E5">
            <w:pPr>
              <w:ind w:left="0"/>
              <w:jc w:val="both"/>
            </w:pPr>
            <w:r>
              <w:lastRenderedPageBreak/>
              <w:t>II группы по оплате труда руководителей</w:t>
            </w:r>
          </w:p>
          <w:p w:rsidR="002F65E5" w:rsidRDefault="002F65E5">
            <w:pPr>
              <w:ind w:left="0"/>
              <w:jc w:val="both"/>
            </w:pPr>
            <w:r>
              <w:t xml:space="preserve">III группы по оплате труда руководителей                 </w:t>
            </w:r>
          </w:p>
          <w:p w:rsidR="002F65E5" w:rsidRDefault="002F65E5">
            <w:pPr>
              <w:ind w:left="0"/>
              <w:jc w:val="left"/>
            </w:pPr>
            <w:r>
              <w:t xml:space="preserve">IV группы по оплате труда руководителей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ind w:left="0"/>
            </w:pPr>
            <w:r>
              <w:lastRenderedPageBreak/>
              <w:t xml:space="preserve"> </w:t>
            </w:r>
          </w:p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/>
          <w:p w:rsidR="002F65E5" w:rsidRDefault="002F65E5">
            <w:pPr>
              <w:jc w:val="left"/>
            </w:pPr>
            <w:r>
              <w:t>16600,00руб</w:t>
            </w:r>
          </w:p>
          <w:p w:rsidR="002F65E5" w:rsidRDefault="002F65E5">
            <w:pPr>
              <w:jc w:val="left"/>
            </w:pPr>
            <w:r>
              <w:lastRenderedPageBreak/>
              <w:t>13130,00руб</w:t>
            </w:r>
          </w:p>
          <w:p w:rsidR="002F65E5" w:rsidRDefault="002F65E5">
            <w:pPr>
              <w:jc w:val="left"/>
            </w:pPr>
            <w:r>
              <w:t>12300,00рую</w:t>
            </w:r>
          </w:p>
          <w:p w:rsidR="002F65E5" w:rsidRDefault="002F65E5">
            <w:pPr>
              <w:jc w:val="left"/>
            </w:pPr>
            <w:r>
              <w:t>11940,00руб.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widowControl/>
              <w:spacing w:line="300" w:lineRule="auto"/>
              <w:ind w:left="-108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Кочегар (машинист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отельной -  обслуживание водогрейных и паровых котлов с суммарной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теплопроизводительностью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свыше 42 до 84 ГДж/ч . Обслуживание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бойлерных установок или станций мятого пара. Наблюдение по контрольно – измерительным приборам за уровнем воды в котлах, давление и температурой пара, воды и отходящих газов. Регулирование работы котлов в соответствии с графиком работы потребления пара. Предупреждение и устранение неисправностей в работе оборудования.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r>
              <w:t>7110,00руб.</w:t>
            </w:r>
          </w:p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pPr>
              <w:pStyle w:val="ConsPlusNormal"/>
              <w:widowControl/>
              <w:spacing w:line="30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Уборщик служебных помещений 1 разряда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2F65E5" w:rsidRDefault="002F65E5">
            <w:pPr>
              <w:pStyle w:val="ConsPlusNormal"/>
              <w:widowControl/>
              <w:spacing w:line="300" w:lineRule="auto"/>
              <w:ind w:left="240" w:firstLine="54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E5" w:rsidRDefault="002F65E5">
            <w:r>
              <w:t>6770,00руб</w:t>
            </w:r>
          </w:p>
          <w:p w:rsidR="002F65E5" w:rsidRDefault="002F65E5"/>
        </w:tc>
      </w:tr>
      <w:tr w:rsidR="002F65E5" w:rsidTr="002F65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ind w:left="0"/>
            </w:pPr>
            <w: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pStyle w:val="ConsPlusNormal"/>
              <w:widowControl/>
              <w:spacing w:line="300" w:lineRule="auto"/>
              <w:ind w:hanging="10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Уборщик территорий 1 разряда</w:t>
            </w:r>
            <w:r>
              <w:rPr>
                <w:rFonts w:ascii="Times New Roman" w:hAnsi="Times New Roman" w:cs="Times New Roman"/>
                <w:iCs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>одметание проезжей части дорог и тротуаров улиц, очистка их от снега и льда, посыпка песком. Рытье и прочистка канавок и лотков для стока воды. Очистка от снега и льда пожарных колодцев для свободного доступа к ним. Поливка мостовых, тротуаров, зеленых насаждений, клумб и газонов. Периодическая промывка и дезинфекция уличных урн, очистка их от мусора. Наблюдение за санитарным состоянием обслуживаемой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E5" w:rsidRDefault="002F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6770,00руб.</w:t>
            </w:r>
          </w:p>
        </w:tc>
      </w:tr>
    </w:tbl>
    <w:p w:rsidR="002F65E5" w:rsidRDefault="002F65E5" w:rsidP="002F65E5">
      <w:pPr>
        <w:ind w:left="0"/>
        <w:jc w:val="both"/>
      </w:pPr>
      <w:r>
        <w:t xml:space="preserve">Лицам, не имеющим специальной подготовки или стажа работы, установленные квалификационными  требованиями по должностным окладам но обладающим достаточным практическим опытом и выполняющим качественно и в полном объеме </w:t>
      </w:r>
      <w:r>
        <w:lastRenderedPageBreak/>
        <w:t>возложенные на них должностные обязанности, по рекомендации аттестационных комиссий</w:t>
      </w:r>
      <w:proofErr w:type="gramStart"/>
      <w:r>
        <w:t xml:space="preserve"> ,</w:t>
      </w:r>
      <w:proofErr w:type="gramEnd"/>
      <w:r>
        <w:t xml:space="preserve"> в порядке исключения, устанавливаются должностные оклады так же, как и лицам, имеющим специальную подготовку и стаж работы.</w:t>
      </w:r>
    </w:p>
    <w:p w:rsidR="002F65E5" w:rsidRDefault="002F65E5" w:rsidP="002F65E5">
      <w:pPr>
        <w:jc w:val="both"/>
        <w:rPr>
          <w:sz w:val="22"/>
          <w:szCs w:val="22"/>
        </w:rPr>
      </w:pPr>
    </w:p>
    <w:p w:rsidR="002F65E5" w:rsidRDefault="002F65E5" w:rsidP="002F65E5">
      <w:pPr>
        <w:ind w:firstLine="708"/>
        <w:jc w:val="both"/>
        <w:rPr>
          <w:sz w:val="22"/>
          <w:szCs w:val="22"/>
        </w:rPr>
      </w:pPr>
    </w:p>
    <w:p w:rsidR="002F65E5" w:rsidRDefault="002F65E5" w:rsidP="002F65E5">
      <w:pPr>
        <w:jc w:val="both"/>
      </w:pPr>
      <w:r>
        <w:t xml:space="preserve"> </w:t>
      </w:r>
    </w:p>
    <w:p w:rsidR="002F65E5" w:rsidRDefault="002F65E5" w:rsidP="002F65E5">
      <w:pPr>
        <w:jc w:val="both"/>
        <w:rPr>
          <w:sz w:val="22"/>
          <w:szCs w:val="22"/>
        </w:rPr>
      </w:pPr>
    </w:p>
    <w:p w:rsidR="002F65E5" w:rsidRDefault="002F65E5" w:rsidP="002F65E5">
      <w:pPr>
        <w:ind w:left="0"/>
        <w:jc w:val="both"/>
        <w:rPr>
          <w:sz w:val="22"/>
          <w:szCs w:val="22"/>
        </w:rPr>
      </w:pPr>
    </w:p>
    <w:p w:rsidR="002F65E5" w:rsidRDefault="002F65E5"/>
    <w:p w:rsidR="002F65E5" w:rsidRDefault="002F65E5"/>
    <w:sectPr w:rsidR="002F65E5" w:rsidSect="00A8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8321F"/>
    <w:multiLevelType w:val="hybridMultilevel"/>
    <w:tmpl w:val="C71AC156"/>
    <w:lvl w:ilvl="0" w:tplc="1F2A12DE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5ED6"/>
    <w:multiLevelType w:val="hybridMultilevel"/>
    <w:tmpl w:val="284C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0311C"/>
    <w:multiLevelType w:val="hybridMultilevel"/>
    <w:tmpl w:val="338E5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65761"/>
    <w:multiLevelType w:val="hybridMultilevel"/>
    <w:tmpl w:val="527CD55E"/>
    <w:lvl w:ilvl="0" w:tplc="1F2A12DE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65D8E"/>
    <w:multiLevelType w:val="multilevel"/>
    <w:tmpl w:val="709A5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C53"/>
    <w:rsid w:val="00095C53"/>
    <w:rsid w:val="001823A6"/>
    <w:rsid w:val="00185F36"/>
    <w:rsid w:val="001B45BE"/>
    <w:rsid w:val="00272CE5"/>
    <w:rsid w:val="002805D8"/>
    <w:rsid w:val="002F65E5"/>
    <w:rsid w:val="003A0F81"/>
    <w:rsid w:val="00475EF2"/>
    <w:rsid w:val="0048639B"/>
    <w:rsid w:val="00492723"/>
    <w:rsid w:val="00511269"/>
    <w:rsid w:val="0052232D"/>
    <w:rsid w:val="00585AB4"/>
    <w:rsid w:val="00773AAC"/>
    <w:rsid w:val="007F32E3"/>
    <w:rsid w:val="009C428E"/>
    <w:rsid w:val="00A8003F"/>
    <w:rsid w:val="00AE31A7"/>
    <w:rsid w:val="00B24D25"/>
    <w:rsid w:val="00BE5D85"/>
    <w:rsid w:val="00C23A75"/>
    <w:rsid w:val="00C77BE6"/>
    <w:rsid w:val="00CA4736"/>
    <w:rsid w:val="00D24927"/>
    <w:rsid w:val="00DE5402"/>
    <w:rsid w:val="00E018B3"/>
    <w:rsid w:val="00E75745"/>
    <w:rsid w:val="00F03EF7"/>
    <w:rsid w:val="00FB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E5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53"/>
    <w:pPr>
      <w:spacing w:after="0" w:line="240" w:lineRule="auto"/>
    </w:pPr>
  </w:style>
  <w:style w:type="character" w:styleId="a4">
    <w:name w:val="Hyperlink"/>
    <w:semiHidden/>
    <w:unhideWhenUsed/>
    <w:rsid w:val="002F65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65E5"/>
    <w:rPr>
      <w:color w:val="800080" w:themeColor="followedHyperlink"/>
      <w:u w:val="single"/>
    </w:rPr>
  </w:style>
  <w:style w:type="paragraph" w:styleId="a6">
    <w:name w:val="footer"/>
    <w:basedOn w:val="a"/>
    <w:link w:val="a7"/>
    <w:semiHidden/>
    <w:unhideWhenUsed/>
    <w:rsid w:val="002F6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F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F65E5"/>
    <w:pPr>
      <w:widowControl/>
      <w:autoSpaceDE/>
      <w:autoSpaceDN/>
      <w:spacing w:line="240" w:lineRule="auto"/>
      <w:ind w:left="0"/>
    </w:pPr>
  </w:style>
  <w:style w:type="character" w:customStyle="1" w:styleId="a9">
    <w:name w:val="Основной текст Знак"/>
    <w:basedOn w:val="a0"/>
    <w:link w:val="a8"/>
    <w:rsid w:val="002F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65E5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F65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6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9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51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144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Лидия_Васильевна</dc:creator>
  <cp:keywords/>
  <dc:description/>
  <cp:lastModifiedBy>Лидия_Васильевна</cp:lastModifiedBy>
  <cp:revision>13</cp:revision>
  <dcterms:created xsi:type="dcterms:W3CDTF">2019-09-09T07:48:00Z</dcterms:created>
  <dcterms:modified xsi:type="dcterms:W3CDTF">2021-03-24T09:14:00Z</dcterms:modified>
</cp:coreProperties>
</file>